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4111E" w14:textId="5BE51BCD" w:rsidR="009E5076" w:rsidRPr="00FC11AA" w:rsidRDefault="009E5076" w:rsidP="0067399C">
      <w:pPr>
        <w:spacing w:after="0" w:line="240" w:lineRule="auto"/>
        <w:jc w:val="center"/>
        <w:rPr>
          <w:rFonts w:cs="Helvetica"/>
          <w:b/>
          <w:color w:val="26282A"/>
          <w:sz w:val="48"/>
          <w:szCs w:val="28"/>
        </w:rPr>
      </w:pPr>
      <w:r w:rsidRPr="00FC11AA">
        <w:rPr>
          <w:rFonts w:cs="Helvetica"/>
          <w:b/>
          <w:color w:val="26282A"/>
          <w:sz w:val="48"/>
          <w:szCs w:val="28"/>
        </w:rPr>
        <w:t>First Wessex Work</w:t>
      </w:r>
      <w:r w:rsidR="00FC11AA" w:rsidRPr="00FC11AA">
        <w:rPr>
          <w:rFonts w:cs="Helvetica"/>
          <w:b/>
          <w:i/>
          <w:iCs/>
          <w:color w:val="26282A"/>
          <w:sz w:val="48"/>
          <w:szCs w:val="28"/>
        </w:rPr>
        <w:t>S</w:t>
      </w:r>
      <w:r w:rsidRPr="00FC11AA">
        <w:rPr>
          <w:rFonts w:cs="Helvetica"/>
          <w:b/>
          <w:i/>
          <w:iCs/>
          <w:color w:val="26282A"/>
          <w:sz w:val="48"/>
          <w:szCs w:val="28"/>
        </w:rPr>
        <w:t>mart</w:t>
      </w:r>
      <w:r w:rsidR="00090C22">
        <w:rPr>
          <w:rFonts w:cs="Helvetica"/>
          <w:b/>
          <w:color w:val="26282A"/>
          <w:sz w:val="48"/>
          <w:szCs w:val="28"/>
        </w:rPr>
        <w:t> E</w:t>
      </w:r>
      <w:r w:rsidRPr="00FC11AA">
        <w:rPr>
          <w:rFonts w:cs="Helvetica"/>
          <w:b/>
          <w:color w:val="26282A"/>
          <w:sz w:val="48"/>
          <w:szCs w:val="28"/>
        </w:rPr>
        <w:t>vent</w:t>
      </w:r>
    </w:p>
    <w:p w14:paraId="17A1728F" w14:textId="77777777" w:rsidR="009E5076" w:rsidRPr="00FC11AA" w:rsidRDefault="009E5076" w:rsidP="0067399C">
      <w:pPr>
        <w:spacing w:after="0" w:line="240" w:lineRule="auto"/>
        <w:jc w:val="center"/>
        <w:rPr>
          <w:i/>
          <w:sz w:val="36"/>
        </w:rPr>
      </w:pPr>
      <w:r w:rsidRPr="00FC11AA">
        <w:rPr>
          <w:rFonts w:cs="Helvetica"/>
          <w:i/>
          <w:color w:val="26282A"/>
          <w:sz w:val="32"/>
          <w:szCs w:val="20"/>
        </w:rPr>
        <w:t>21</w:t>
      </w:r>
      <w:r w:rsidRPr="00FC11AA">
        <w:rPr>
          <w:rFonts w:cs="Helvetica"/>
          <w:i/>
          <w:color w:val="26282A"/>
          <w:sz w:val="32"/>
          <w:szCs w:val="20"/>
          <w:vertAlign w:val="superscript"/>
        </w:rPr>
        <w:t>st</w:t>
      </w:r>
      <w:r w:rsidRPr="00FC11AA">
        <w:rPr>
          <w:rFonts w:cs="Helvetica"/>
          <w:i/>
          <w:color w:val="26282A"/>
          <w:sz w:val="32"/>
          <w:szCs w:val="20"/>
        </w:rPr>
        <w:t xml:space="preserve"> May 2018</w:t>
      </w:r>
    </w:p>
    <w:p w14:paraId="27B49671" w14:textId="2816F207" w:rsidR="009E5076" w:rsidRDefault="009E5076" w:rsidP="0067399C">
      <w:pPr>
        <w:spacing w:after="0" w:line="240" w:lineRule="auto"/>
        <w:jc w:val="center"/>
        <w:rPr>
          <w:rStyle w:val="baddress"/>
          <w:rFonts w:ascii="Arial" w:hAnsi="Arial" w:cs="Arial"/>
          <w:color w:val="767676"/>
          <w:sz w:val="28"/>
          <w:szCs w:val="28"/>
          <w:lang w:val="en"/>
        </w:rPr>
      </w:pPr>
      <w:proofErr w:type="spellStart"/>
      <w:r w:rsidRPr="00FC11AA">
        <w:rPr>
          <w:sz w:val="32"/>
        </w:rPr>
        <w:t>Meon</w:t>
      </w:r>
      <w:proofErr w:type="spellEnd"/>
      <w:r w:rsidRPr="00FC11AA">
        <w:rPr>
          <w:sz w:val="32"/>
        </w:rPr>
        <w:t xml:space="preserve"> Valley </w:t>
      </w:r>
      <w:r w:rsidR="00FC11AA" w:rsidRPr="00FC11AA">
        <w:rPr>
          <w:sz w:val="32"/>
        </w:rPr>
        <w:t>Marriott Hotel &amp; Country</w:t>
      </w:r>
      <w:r w:rsidRPr="00FC11AA">
        <w:rPr>
          <w:sz w:val="32"/>
        </w:rPr>
        <w:t xml:space="preserve"> </w:t>
      </w:r>
      <w:r w:rsidRPr="0067399C">
        <w:rPr>
          <w:sz w:val="28"/>
          <w:szCs w:val="28"/>
        </w:rPr>
        <w:t>Club</w:t>
      </w:r>
      <w:r w:rsidR="0067399C" w:rsidRPr="0067399C">
        <w:rPr>
          <w:sz w:val="28"/>
          <w:szCs w:val="28"/>
        </w:rPr>
        <w:t xml:space="preserve">, </w:t>
      </w:r>
      <w:r w:rsidR="0067399C" w:rsidRPr="0067399C">
        <w:rPr>
          <w:rStyle w:val="baddress"/>
          <w:rFonts w:ascii="Arial" w:hAnsi="Arial" w:cs="Arial"/>
          <w:color w:val="767676"/>
          <w:sz w:val="28"/>
          <w:szCs w:val="28"/>
          <w:lang w:val="en"/>
        </w:rPr>
        <w:t>SO32 2HQ</w:t>
      </w:r>
    </w:p>
    <w:p w14:paraId="42687303" w14:textId="77777777" w:rsidR="00962870" w:rsidRPr="00FC11AA" w:rsidRDefault="00962870" w:rsidP="0067399C">
      <w:pPr>
        <w:spacing w:after="0" w:line="240" w:lineRule="auto"/>
        <w:jc w:val="center"/>
        <w:rPr>
          <w:sz w:val="32"/>
        </w:rPr>
      </w:pPr>
    </w:p>
    <w:tbl>
      <w:tblPr>
        <w:tblStyle w:val="TableGrid"/>
        <w:tblW w:w="0" w:type="auto"/>
        <w:tblLook w:val="04A0" w:firstRow="1" w:lastRow="0" w:firstColumn="1" w:lastColumn="0" w:noHBand="0" w:noVBand="1"/>
      </w:tblPr>
      <w:tblGrid>
        <w:gridCol w:w="2518"/>
        <w:gridCol w:w="6724"/>
      </w:tblGrid>
      <w:tr w:rsidR="00E42606" w:rsidRPr="00FC11AA" w14:paraId="7379435D" w14:textId="77777777" w:rsidTr="00F85CE0">
        <w:trPr>
          <w:trHeight w:val="567"/>
        </w:trPr>
        <w:tc>
          <w:tcPr>
            <w:tcW w:w="2518" w:type="dxa"/>
            <w:vAlign w:val="center"/>
          </w:tcPr>
          <w:p w14:paraId="666314A2" w14:textId="6A3C8C47" w:rsidR="00E42606" w:rsidRPr="00FC11AA" w:rsidRDefault="00E42606" w:rsidP="00F85CE0">
            <w:pPr>
              <w:jc w:val="center"/>
              <w:rPr>
                <w:sz w:val="24"/>
                <w:szCs w:val="24"/>
              </w:rPr>
            </w:pPr>
            <w:r>
              <w:rPr>
                <w:sz w:val="24"/>
                <w:szCs w:val="24"/>
              </w:rPr>
              <w:t>08:30 – 09:00</w:t>
            </w:r>
          </w:p>
        </w:tc>
        <w:tc>
          <w:tcPr>
            <w:tcW w:w="6724" w:type="dxa"/>
            <w:vAlign w:val="center"/>
          </w:tcPr>
          <w:p w14:paraId="021B7C39" w14:textId="235325C2" w:rsidR="00E42606" w:rsidRPr="00FC11AA" w:rsidRDefault="00E42606" w:rsidP="00F85CE0">
            <w:pPr>
              <w:rPr>
                <w:sz w:val="24"/>
                <w:szCs w:val="24"/>
              </w:rPr>
            </w:pPr>
            <w:r>
              <w:rPr>
                <w:sz w:val="24"/>
                <w:szCs w:val="24"/>
              </w:rPr>
              <w:t>Registration and Coffee</w:t>
            </w:r>
          </w:p>
        </w:tc>
      </w:tr>
      <w:tr w:rsidR="00F85CE0" w:rsidRPr="00FC11AA" w14:paraId="154A2A8A" w14:textId="77777777" w:rsidTr="00F85CE0">
        <w:trPr>
          <w:trHeight w:val="567"/>
        </w:trPr>
        <w:tc>
          <w:tcPr>
            <w:tcW w:w="2518" w:type="dxa"/>
            <w:vAlign w:val="center"/>
          </w:tcPr>
          <w:p w14:paraId="55FC3342" w14:textId="77777777" w:rsidR="00F85CE0" w:rsidRPr="00FC11AA" w:rsidRDefault="00F85CE0" w:rsidP="00F85CE0">
            <w:pPr>
              <w:jc w:val="center"/>
              <w:rPr>
                <w:sz w:val="24"/>
                <w:szCs w:val="24"/>
              </w:rPr>
            </w:pPr>
            <w:r w:rsidRPr="00FC11AA">
              <w:rPr>
                <w:sz w:val="24"/>
                <w:szCs w:val="24"/>
              </w:rPr>
              <w:t>09:00 – 09:10</w:t>
            </w:r>
          </w:p>
        </w:tc>
        <w:tc>
          <w:tcPr>
            <w:tcW w:w="6724" w:type="dxa"/>
            <w:vAlign w:val="center"/>
          </w:tcPr>
          <w:p w14:paraId="47474C62" w14:textId="77777777" w:rsidR="00F85CE0" w:rsidRPr="00FC11AA" w:rsidRDefault="00F85CE0" w:rsidP="00F85CE0">
            <w:pPr>
              <w:rPr>
                <w:sz w:val="24"/>
                <w:szCs w:val="24"/>
              </w:rPr>
            </w:pPr>
            <w:r w:rsidRPr="00FC11AA">
              <w:rPr>
                <w:sz w:val="24"/>
                <w:szCs w:val="24"/>
              </w:rPr>
              <w:t>Welcome</w:t>
            </w:r>
          </w:p>
        </w:tc>
      </w:tr>
      <w:tr w:rsidR="00F85CE0" w:rsidRPr="00FC11AA" w14:paraId="36488C99" w14:textId="77777777" w:rsidTr="00F85CE0">
        <w:trPr>
          <w:trHeight w:val="567"/>
        </w:trPr>
        <w:tc>
          <w:tcPr>
            <w:tcW w:w="2518" w:type="dxa"/>
            <w:vAlign w:val="center"/>
          </w:tcPr>
          <w:p w14:paraId="594EA8ED" w14:textId="77777777" w:rsidR="00F85CE0" w:rsidRPr="00FC11AA" w:rsidRDefault="00F85CE0" w:rsidP="00F85CE0">
            <w:pPr>
              <w:jc w:val="center"/>
              <w:rPr>
                <w:sz w:val="24"/>
                <w:szCs w:val="24"/>
              </w:rPr>
            </w:pPr>
            <w:r w:rsidRPr="00FC11AA">
              <w:rPr>
                <w:sz w:val="24"/>
                <w:szCs w:val="24"/>
              </w:rPr>
              <w:t>09:10 – 09:40</w:t>
            </w:r>
          </w:p>
        </w:tc>
        <w:tc>
          <w:tcPr>
            <w:tcW w:w="6724" w:type="dxa"/>
            <w:vAlign w:val="center"/>
          </w:tcPr>
          <w:p w14:paraId="39B3802A" w14:textId="2AFACDB8" w:rsidR="00090C22" w:rsidRPr="00FC11AA" w:rsidRDefault="00F85CE0" w:rsidP="00962870">
            <w:pPr>
              <w:rPr>
                <w:rFonts w:eastAsia="Times New Roman" w:cs="Times New Roman"/>
                <w:color w:val="000000"/>
                <w:sz w:val="24"/>
                <w:szCs w:val="24"/>
                <w:lang w:eastAsia="en-GB"/>
              </w:rPr>
            </w:pPr>
            <w:r w:rsidRPr="00FC11AA">
              <w:rPr>
                <w:rFonts w:eastAsia="Times New Roman" w:cs="Times New Roman"/>
                <w:color w:val="000000"/>
                <w:sz w:val="24"/>
                <w:szCs w:val="24"/>
                <w:lang w:eastAsia="en-GB"/>
              </w:rPr>
              <w:t>John Mc Fall</w:t>
            </w:r>
            <w:r w:rsidR="00090C22">
              <w:rPr>
                <w:rFonts w:eastAsia="Times New Roman" w:cs="Times New Roman"/>
                <w:color w:val="000000"/>
                <w:sz w:val="24"/>
                <w:szCs w:val="24"/>
                <w:lang w:eastAsia="en-GB"/>
              </w:rPr>
              <w:t xml:space="preserve"> – </w:t>
            </w:r>
            <w:r w:rsidR="00962870">
              <w:rPr>
                <w:rFonts w:eastAsia="Times New Roman" w:cs="Times New Roman"/>
                <w:color w:val="000000"/>
                <w:sz w:val="24"/>
                <w:szCs w:val="24"/>
                <w:lang w:eastAsia="en-GB"/>
              </w:rPr>
              <w:t xml:space="preserve">My story </w:t>
            </w:r>
          </w:p>
        </w:tc>
      </w:tr>
      <w:tr w:rsidR="00F85CE0" w:rsidRPr="00FC11AA" w14:paraId="2FB48AC9" w14:textId="77777777" w:rsidTr="00F85CE0">
        <w:trPr>
          <w:trHeight w:val="567"/>
        </w:trPr>
        <w:tc>
          <w:tcPr>
            <w:tcW w:w="2518" w:type="dxa"/>
            <w:vAlign w:val="center"/>
          </w:tcPr>
          <w:p w14:paraId="18468C0C" w14:textId="5CB91861" w:rsidR="00F85CE0" w:rsidRPr="00FC11AA" w:rsidRDefault="00F85CE0" w:rsidP="00F85CE0">
            <w:pPr>
              <w:jc w:val="center"/>
              <w:rPr>
                <w:sz w:val="24"/>
                <w:szCs w:val="24"/>
              </w:rPr>
            </w:pPr>
            <w:r w:rsidRPr="00FC11AA">
              <w:rPr>
                <w:rFonts w:eastAsia="Times New Roman" w:cs="Times New Roman"/>
                <w:color w:val="000000"/>
                <w:sz w:val="24"/>
                <w:szCs w:val="24"/>
                <w:lang w:eastAsia="en-GB"/>
              </w:rPr>
              <w:t>09:40 – 10:10</w:t>
            </w:r>
          </w:p>
        </w:tc>
        <w:tc>
          <w:tcPr>
            <w:tcW w:w="6724" w:type="dxa"/>
            <w:vAlign w:val="center"/>
          </w:tcPr>
          <w:p w14:paraId="65776041" w14:textId="25DF24AD" w:rsidR="00F85CE0" w:rsidRPr="00FC11AA" w:rsidRDefault="00F85CE0" w:rsidP="001928E4">
            <w:pPr>
              <w:rPr>
                <w:sz w:val="24"/>
                <w:szCs w:val="24"/>
              </w:rPr>
            </w:pPr>
            <w:r w:rsidRPr="00FC11AA">
              <w:rPr>
                <w:rFonts w:eastAsia="Times New Roman" w:cs="Times New Roman"/>
                <w:color w:val="000000"/>
                <w:sz w:val="24"/>
                <w:szCs w:val="24"/>
                <w:lang w:eastAsia="en-GB"/>
              </w:rPr>
              <w:t xml:space="preserve">Katie Archer – </w:t>
            </w:r>
            <w:r w:rsidR="00962870">
              <w:rPr>
                <w:rFonts w:cs="Helvetica"/>
                <w:color w:val="26282A"/>
                <w:sz w:val="24"/>
                <w:szCs w:val="24"/>
              </w:rPr>
              <w:t xml:space="preserve">Sailing </w:t>
            </w:r>
            <w:r w:rsidR="001928E4">
              <w:rPr>
                <w:rFonts w:cs="Helvetica"/>
                <w:color w:val="26282A"/>
                <w:sz w:val="24"/>
                <w:szCs w:val="24"/>
              </w:rPr>
              <w:t>through work; P</w:t>
            </w:r>
            <w:r w:rsidR="00962870" w:rsidRPr="00962870">
              <w:rPr>
                <w:rFonts w:cs="Helvetica"/>
                <w:color w:val="26282A"/>
                <w:sz w:val="24"/>
                <w:szCs w:val="24"/>
              </w:rPr>
              <w:t>erformance profiling</w:t>
            </w:r>
          </w:p>
        </w:tc>
      </w:tr>
      <w:tr w:rsidR="00F85CE0" w:rsidRPr="00FC11AA" w14:paraId="798B052D" w14:textId="77777777" w:rsidTr="00F85CE0">
        <w:trPr>
          <w:trHeight w:val="567"/>
        </w:trPr>
        <w:tc>
          <w:tcPr>
            <w:tcW w:w="2518" w:type="dxa"/>
            <w:vAlign w:val="center"/>
          </w:tcPr>
          <w:p w14:paraId="3C3D0D72" w14:textId="77777777" w:rsidR="00F85CE0" w:rsidRPr="00FC11AA" w:rsidRDefault="00F85CE0" w:rsidP="00F85CE0">
            <w:pPr>
              <w:jc w:val="center"/>
              <w:rPr>
                <w:i/>
                <w:sz w:val="24"/>
                <w:szCs w:val="24"/>
              </w:rPr>
            </w:pPr>
            <w:r w:rsidRPr="00FC11AA">
              <w:rPr>
                <w:i/>
                <w:sz w:val="24"/>
                <w:szCs w:val="24"/>
              </w:rPr>
              <w:t>10:10 – 10:30</w:t>
            </w:r>
          </w:p>
        </w:tc>
        <w:tc>
          <w:tcPr>
            <w:tcW w:w="6724" w:type="dxa"/>
            <w:vAlign w:val="center"/>
          </w:tcPr>
          <w:p w14:paraId="0D39B2BF" w14:textId="77777777" w:rsidR="00F85CE0" w:rsidRPr="00FC11AA" w:rsidRDefault="00F85CE0" w:rsidP="00F85CE0">
            <w:pPr>
              <w:rPr>
                <w:i/>
                <w:sz w:val="24"/>
                <w:szCs w:val="24"/>
              </w:rPr>
            </w:pPr>
            <w:r w:rsidRPr="00FC11AA">
              <w:rPr>
                <w:rFonts w:eastAsia="Times New Roman" w:cs="Times New Roman"/>
                <w:i/>
                <w:color w:val="000000"/>
                <w:sz w:val="24"/>
                <w:szCs w:val="24"/>
                <w:lang w:eastAsia="en-GB"/>
              </w:rPr>
              <w:t>COFFEE</w:t>
            </w:r>
          </w:p>
        </w:tc>
      </w:tr>
      <w:tr w:rsidR="00F85CE0" w:rsidRPr="00FC11AA" w14:paraId="7FB17A4A" w14:textId="77777777" w:rsidTr="00F85CE0">
        <w:trPr>
          <w:trHeight w:val="567"/>
        </w:trPr>
        <w:tc>
          <w:tcPr>
            <w:tcW w:w="2518" w:type="dxa"/>
            <w:vAlign w:val="center"/>
          </w:tcPr>
          <w:p w14:paraId="65528D9A" w14:textId="77777777" w:rsidR="00F85CE0" w:rsidRPr="00FC11AA" w:rsidRDefault="00F85CE0" w:rsidP="00F85CE0">
            <w:pPr>
              <w:jc w:val="center"/>
              <w:rPr>
                <w:rFonts w:eastAsia="Times New Roman" w:cs="Times New Roman"/>
                <w:color w:val="000000"/>
                <w:sz w:val="24"/>
                <w:szCs w:val="24"/>
                <w:lang w:eastAsia="en-GB"/>
              </w:rPr>
            </w:pPr>
            <w:r w:rsidRPr="00FC11AA">
              <w:rPr>
                <w:rFonts w:eastAsia="Times New Roman" w:cs="Times New Roman"/>
                <w:color w:val="000000"/>
                <w:sz w:val="24"/>
                <w:szCs w:val="24"/>
                <w:lang w:eastAsia="en-GB"/>
              </w:rPr>
              <w:t>10:30 – 11:00</w:t>
            </w:r>
          </w:p>
        </w:tc>
        <w:tc>
          <w:tcPr>
            <w:tcW w:w="6724" w:type="dxa"/>
            <w:vAlign w:val="center"/>
          </w:tcPr>
          <w:p w14:paraId="2B0F2955" w14:textId="72D2625B" w:rsidR="00F85CE0" w:rsidRPr="00FC11AA" w:rsidRDefault="00E42606" w:rsidP="00F85CE0">
            <w:pPr>
              <w:rPr>
                <w:sz w:val="24"/>
                <w:szCs w:val="24"/>
              </w:rPr>
            </w:pPr>
            <w:proofErr w:type="spellStart"/>
            <w:r>
              <w:rPr>
                <w:rFonts w:eastAsia="Times New Roman" w:cs="Times New Roman"/>
                <w:color w:val="000000"/>
                <w:sz w:val="24"/>
                <w:szCs w:val="24"/>
                <w:lang w:eastAsia="en-GB"/>
              </w:rPr>
              <w:t>Pritti</w:t>
            </w:r>
            <w:proofErr w:type="spellEnd"/>
            <w:r>
              <w:rPr>
                <w:rFonts w:eastAsia="Times New Roman" w:cs="Times New Roman"/>
                <w:color w:val="000000"/>
                <w:sz w:val="24"/>
                <w:szCs w:val="24"/>
                <w:lang w:eastAsia="en-GB"/>
              </w:rPr>
              <w:t xml:space="preserve"> Aggarwal</w:t>
            </w:r>
            <w:r w:rsidR="00ED15D0">
              <w:rPr>
                <w:rFonts w:eastAsia="Times New Roman" w:cs="Times New Roman"/>
                <w:color w:val="000000"/>
                <w:sz w:val="24"/>
                <w:szCs w:val="24"/>
                <w:lang w:eastAsia="en-GB"/>
              </w:rPr>
              <w:t xml:space="preserve"> </w:t>
            </w:r>
            <w:r w:rsidR="00090C22">
              <w:rPr>
                <w:rFonts w:eastAsia="Times New Roman" w:cs="Times New Roman"/>
                <w:color w:val="000000"/>
                <w:sz w:val="24"/>
                <w:szCs w:val="24"/>
                <w:lang w:eastAsia="en-GB"/>
              </w:rPr>
              <w:t>- Benefits of a Clinical Exchange P</w:t>
            </w:r>
            <w:r w:rsidR="00F85CE0" w:rsidRPr="00FC11AA">
              <w:rPr>
                <w:rFonts w:eastAsia="Times New Roman" w:cs="Times New Roman"/>
                <w:color w:val="000000"/>
                <w:sz w:val="24"/>
                <w:szCs w:val="24"/>
                <w:lang w:eastAsia="en-GB"/>
              </w:rPr>
              <w:t>rogram</w:t>
            </w:r>
            <w:r w:rsidR="00090C22">
              <w:rPr>
                <w:rFonts w:eastAsia="Times New Roman" w:cs="Times New Roman"/>
                <w:color w:val="000000"/>
                <w:sz w:val="24"/>
                <w:szCs w:val="24"/>
                <w:lang w:eastAsia="en-GB"/>
              </w:rPr>
              <w:t>me</w:t>
            </w:r>
          </w:p>
        </w:tc>
      </w:tr>
      <w:tr w:rsidR="00F85CE0" w:rsidRPr="00FC11AA" w14:paraId="574D5236" w14:textId="77777777" w:rsidTr="00F85CE0">
        <w:trPr>
          <w:trHeight w:val="567"/>
        </w:trPr>
        <w:tc>
          <w:tcPr>
            <w:tcW w:w="2518" w:type="dxa"/>
            <w:vAlign w:val="center"/>
          </w:tcPr>
          <w:p w14:paraId="56AD75F9" w14:textId="77777777" w:rsidR="00F85CE0" w:rsidRPr="00FC11AA" w:rsidRDefault="00F85CE0" w:rsidP="00F85CE0">
            <w:pPr>
              <w:jc w:val="center"/>
              <w:rPr>
                <w:sz w:val="24"/>
                <w:szCs w:val="24"/>
              </w:rPr>
            </w:pPr>
            <w:r w:rsidRPr="00FC11AA">
              <w:rPr>
                <w:sz w:val="24"/>
                <w:szCs w:val="24"/>
              </w:rPr>
              <w:t>11:00 – 11:20</w:t>
            </w:r>
          </w:p>
        </w:tc>
        <w:tc>
          <w:tcPr>
            <w:tcW w:w="6724" w:type="dxa"/>
            <w:vAlign w:val="center"/>
          </w:tcPr>
          <w:p w14:paraId="5793AC7E" w14:textId="1C1D7C3E" w:rsidR="00F85CE0" w:rsidRPr="00FC11AA" w:rsidRDefault="00F85CE0" w:rsidP="00962870">
            <w:pPr>
              <w:rPr>
                <w:sz w:val="24"/>
                <w:szCs w:val="24"/>
              </w:rPr>
            </w:pPr>
            <w:r w:rsidRPr="00FC11AA">
              <w:rPr>
                <w:sz w:val="24"/>
                <w:szCs w:val="24"/>
              </w:rPr>
              <w:t>Shona John</w:t>
            </w:r>
            <w:r w:rsidR="00962870">
              <w:rPr>
                <w:sz w:val="24"/>
                <w:szCs w:val="24"/>
              </w:rPr>
              <w:t>ston – Kindness in hard times; A</w:t>
            </w:r>
            <w:r w:rsidRPr="00FC11AA">
              <w:rPr>
                <w:sz w:val="24"/>
                <w:szCs w:val="24"/>
              </w:rPr>
              <w:t xml:space="preserve">fter </w:t>
            </w:r>
            <w:r w:rsidR="00962870">
              <w:rPr>
                <w:sz w:val="24"/>
                <w:szCs w:val="24"/>
              </w:rPr>
              <w:t>my daughter d</w:t>
            </w:r>
            <w:r w:rsidRPr="00FC11AA">
              <w:rPr>
                <w:sz w:val="24"/>
                <w:szCs w:val="24"/>
              </w:rPr>
              <w:t>ied</w:t>
            </w:r>
            <w:r w:rsidR="00090C22">
              <w:rPr>
                <w:sz w:val="24"/>
                <w:szCs w:val="24"/>
              </w:rPr>
              <w:t>.</w:t>
            </w:r>
          </w:p>
        </w:tc>
      </w:tr>
      <w:tr w:rsidR="00F85CE0" w:rsidRPr="00FC11AA" w14:paraId="1DE47D6A" w14:textId="77777777" w:rsidTr="00F85CE0">
        <w:trPr>
          <w:trHeight w:val="1118"/>
        </w:trPr>
        <w:tc>
          <w:tcPr>
            <w:tcW w:w="2518" w:type="dxa"/>
            <w:vAlign w:val="center"/>
          </w:tcPr>
          <w:p w14:paraId="4C57C5CC" w14:textId="77777777" w:rsidR="00F85CE0" w:rsidRPr="00FC11AA" w:rsidRDefault="00F85CE0" w:rsidP="00F85CE0">
            <w:pPr>
              <w:jc w:val="center"/>
              <w:rPr>
                <w:sz w:val="24"/>
                <w:szCs w:val="24"/>
              </w:rPr>
            </w:pPr>
            <w:r w:rsidRPr="00FC11AA">
              <w:rPr>
                <w:sz w:val="24"/>
                <w:szCs w:val="24"/>
              </w:rPr>
              <w:t>11:20 – 12:00</w:t>
            </w:r>
          </w:p>
          <w:p w14:paraId="5E4BF754" w14:textId="77777777" w:rsidR="00F85CE0" w:rsidRPr="00FC11AA" w:rsidRDefault="00F85CE0" w:rsidP="00F85CE0">
            <w:pPr>
              <w:jc w:val="center"/>
              <w:rPr>
                <w:sz w:val="24"/>
                <w:szCs w:val="24"/>
              </w:rPr>
            </w:pPr>
          </w:p>
        </w:tc>
        <w:tc>
          <w:tcPr>
            <w:tcW w:w="6724" w:type="dxa"/>
            <w:vAlign w:val="center"/>
          </w:tcPr>
          <w:p w14:paraId="74348523" w14:textId="42549248" w:rsidR="00F85CE0" w:rsidRPr="00FC11AA" w:rsidRDefault="004E4FCC" w:rsidP="00F85CE0">
            <w:pPr>
              <w:rPr>
                <w:sz w:val="24"/>
                <w:szCs w:val="24"/>
              </w:rPr>
            </w:pPr>
            <w:r w:rsidRPr="00FC11AA">
              <w:rPr>
                <w:rFonts w:eastAsia="Times New Roman" w:cs="Times New Roman"/>
                <w:color w:val="000000"/>
                <w:sz w:val="24"/>
                <w:szCs w:val="24"/>
                <w:lang w:eastAsia="en-GB"/>
              </w:rPr>
              <w:t xml:space="preserve">Colette </w:t>
            </w:r>
            <w:proofErr w:type="spellStart"/>
            <w:r>
              <w:rPr>
                <w:rFonts w:eastAsia="Times New Roman" w:cs="Times New Roman"/>
                <w:color w:val="000000"/>
                <w:sz w:val="24"/>
                <w:szCs w:val="24"/>
                <w:lang w:eastAsia="en-GB"/>
              </w:rPr>
              <w:t>Martingdale</w:t>
            </w:r>
            <w:proofErr w:type="spellEnd"/>
            <w:r>
              <w:rPr>
                <w:rFonts w:eastAsia="Times New Roman" w:cs="Times New Roman"/>
                <w:color w:val="000000"/>
                <w:sz w:val="24"/>
                <w:szCs w:val="24"/>
                <w:lang w:eastAsia="en-GB"/>
              </w:rPr>
              <w:t xml:space="preserve"> &amp; Janine Osmond –Coaching Conversations - </w:t>
            </w:r>
            <w:r w:rsidRPr="00FC11AA">
              <w:rPr>
                <w:rFonts w:eastAsia="Times New Roman" w:cs="Times New Roman"/>
                <w:color w:val="000000"/>
                <w:sz w:val="24"/>
                <w:szCs w:val="24"/>
                <w:lang w:eastAsia="en-GB"/>
              </w:rPr>
              <w:t>Supporting peers</w:t>
            </w:r>
          </w:p>
        </w:tc>
      </w:tr>
      <w:tr w:rsidR="00F85CE0" w:rsidRPr="00FC11AA" w14:paraId="7023411B" w14:textId="77777777" w:rsidTr="00F85CE0">
        <w:trPr>
          <w:trHeight w:val="567"/>
        </w:trPr>
        <w:tc>
          <w:tcPr>
            <w:tcW w:w="2518" w:type="dxa"/>
            <w:vAlign w:val="center"/>
          </w:tcPr>
          <w:p w14:paraId="61ABFBFC" w14:textId="77777777" w:rsidR="00F85CE0" w:rsidRPr="00FC11AA" w:rsidRDefault="00F85CE0" w:rsidP="00F85CE0">
            <w:pPr>
              <w:jc w:val="center"/>
              <w:rPr>
                <w:i/>
                <w:sz w:val="24"/>
                <w:szCs w:val="24"/>
              </w:rPr>
            </w:pPr>
            <w:r w:rsidRPr="00FC11AA">
              <w:rPr>
                <w:i/>
                <w:sz w:val="24"/>
                <w:szCs w:val="24"/>
              </w:rPr>
              <w:t>12:00 – 13:00</w:t>
            </w:r>
          </w:p>
        </w:tc>
        <w:tc>
          <w:tcPr>
            <w:tcW w:w="6724" w:type="dxa"/>
            <w:vAlign w:val="center"/>
          </w:tcPr>
          <w:p w14:paraId="1DEEE065" w14:textId="71B7A7F9" w:rsidR="00F85CE0" w:rsidRPr="00FC11AA" w:rsidRDefault="00F85CE0" w:rsidP="00F85CE0">
            <w:pPr>
              <w:rPr>
                <w:i/>
                <w:sz w:val="24"/>
                <w:szCs w:val="24"/>
              </w:rPr>
            </w:pPr>
            <w:r w:rsidRPr="00FC11AA">
              <w:rPr>
                <w:i/>
                <w:sz w:val="24"/>
                <w:szCs w:val="24"/>
              </w:rPr>
              <w:t>LUNCH</w:t>
            </w:r>
            <w:r w:rsidR="003F6A01">
              <w:rPr>
                <w:i/>
                <w:sz w:val="24"/>
                <w:szCs w:val="24"/>
              </w:rPr>
              <w:t xml:space="preserve"> (provided)</w:t>
            </w:r>
          </w:p>
        </w:tc>
      </w:tr>
      <w:tr w:rsidR="00F85CE0" w:rsidRPr="00FC11AA" w14:paraId="5572D8FF" w14:textId="77777777" w:rsidTr="00F85CE0">
        <w:trPr>
          <w:trHeight w:val="1067"/>
        </w:trPr>
        <w:tc>
          <w:tcPr>
            <w:tcW w:w="2518" w:type="dxa"/>
            <w:vAlign w:val="center"/>
          </w:tcPr>
          <w:p w14:paraId="13858E6A" w14:textId="77777777" w:rsidR="00F85CE0" w:rsidRPr="00FC11AA" w:rsidRDefault="00F85CE0" w:rsidP="00F85CE0">
            <w:pPr>
              <w:jc w:val="center"/>
              <w:rPr>
                <w:rFonts w:eastAsia="Times New Roman" w:cs="Times New Roman"/>
                <w:color w:val="000000"/>
                <w:sz w:val="24"/>
                <w:szCs w:val="24"/>
                <w:lang w:eastAsia="en-GB"/>
              </w:rPr>
            </w:pPr>
            <w:r w:rsidRPr="00FC11AA">
              <w:rPr>
                <w:rFonts w:eastAsia="Times New Roman" w:cs="Times New Roman"/>
                <w:color w:val="000000"/>
                <w:sz w:val="24"/>
                <w:szCs w:val="24"/>
                <w:lang w:eastAsia="en-GB"/>
              </w:rPr>
              <w:t>13:00 – 13:45</w:t>
            </w:r>
          </w:p>
          <w:p w14:paraId="05B537AD" w14:textId="77777777" w:rsidR="00F85CE0" w:rsidRPr="00FC11AA" w:rsidRDefault="00F85CE0" w:rsidP="00F85CE0">
            <w:pPr>
              <w:jc w:val="center"/>
              <w:rPr>
                <w:sz w:val="24"/>
                <w:szCs w:val="24"/>
              </w:rPr>
            </w:pPr>
          </w:p>
        </w:tc>
        <w:tc>
          <w:tcPr>
            <w:tcW w:w="6724" w:type="dxa"/>
            <w:vAlign w:val="center"/>
          </w:tcPr>
          <w:p w14:paraId="1425A00C" w14:textId="022047E6" w:rsidR="00F85CE0" w:rsidRPr="00FC11AA" w:rsidRDefault="004E4FCC" w:rsidP="00F85CE0">
            <w:pPr>
              <w:rPr>
                <w:rFonts w:eastAsia="Times New Roman" w:cs="Times New Roman"/>
                <w:i/>
                <w:color w:val="000000"/>
                <w:sz w:val="24"/>
                <w:szCs w:val="24"/>
                <w:lang w:eastAsia="en-GB"/>
              </w:rPr>
            </w:pPr>
            <w:r>
              <w:rPr>
                <w:rFonts w:eastAsia="Times New Roman" w:cs="Times New Roman"/>
                <w:i/>
                <w:color w:val="000000"/>
                <w:sz w:val="24"/>
                <w:szCs w:val="24"/>
                <w:lang w:eastAsia="en-GB"/>
              </w:rPr>
              <w:t>Breakout session 1</w:t>
            </w:r>
          </w:p>
          <w:tbl>
            <w:tblPr>
              <w:tblStyle w:val="TableGrid"/>
              <w:tblW w:w="0" w:type="auto"/>
              <w:tblLook w:val="04A0" w:firstRow="1" w:lastRow="0" w:firstColumn="1" w:lastColumn="0" w:noHBand="0" w:noVBand="1"/>
            </w:tblPr>
            <w:tblGrid>
              <w:gridCol w:w="3246"/>
              <w:gridCol w:w="3247"/>
            </w:tblGrid>
            <w:tr w:rsidR="0067399C" w14:paraId="6F8927A9" w14:textId="77777777" w:rsidTr="003E79A3">
              <w:tc>
                <w:tcPr>
                  <w:tcW w:w="3246" w:type="dxa"/>
                </w:tcPr>
                <w:p w14:paraId="464BD237" w14:textId="5D21EFD8" w:rsidR="0067399C" w:rsidRDefault="001928E4" w:rsidP="001928E4">
                  <w:pPr>
                    <w:rPr>
                      <w:sz w:val="24"/>
                      <w:szCs w:val="24"/>
                    </w:rPr>
                  </w:pPr>
                  <w:r>
                    <w:rPr>
                      <w:rFonts w:eastAsia="Times New Roman" w:cs="Times New Roman"/>
                      <w:color w:val="000000"/>
                      <w:sz w:val="24"/>
                      <w:szCs w:val="24"/>
                      <w:lang w:eastAsia="en-GB"/>
                    </w:rPr>
                    <w:t xml:space="preserve">Getting the most out of family life - </w:t>
                  </w:r>
                  <w:r w:rsidR="0067399C">
                    <w:rPr>
                      <w:rFonts w:eastAsia="Times New Roman" w:cs="Times New Roman"/>
                      <w:color w:val="000000"/>
                      <w:sz w:val="24"/>
                      <w:szCs w:val="24"/>
                      <w:lang w:eastAsia="en-GB"/>
                    </w:rPr>
                    <w:t xml:space="preserve">Lorraine Lee </w:t>
                  </w:r>
                </w:p>
              </w:tc>
              <w:tc>
                <w:tcPr>
                  <w:tcW w:w="3247" w:type="dxa"/>
                </w:tcPr>
                <w:p w14:paraId="65CC73F3" w14:textId="1E99B302" w:rsidR="0067399C" w:rsidRDefault="004E4FCC" w:rsidP="00D25A0E">
                  <w:pPr>
                    <w:rPr>
                      <w:sz w:val="24"/>
                      <w:szCs w:val="24"/>
                    </w:rPr>
                  </w:pPr>
                  <w:r>
                    <w:rPr>
                      <w:rFonts w:eastAsia="Times New Roman" w:cs="Times New Roman"/>
                      <w:color w:val="000000"/>
                      <w:sz w:val="24"/>
                      <w:szCs w:val="24"/>
                      <w:lang w:eastAsia="en-GB"/>
                    </w:rPr>
                    <w:t>Mindfulness/</w:t>
                  </w:r>
                  <w:proofErr w:type="spellStart"/>
                  <w:r>
                    <w:rPr>
                      <w:rFonts w:eastAsia="Times New Roman" w:cs="Times New Roman"/>
                      <w:color w:val="000000"/>
                      <w:sz w:val="24"/>
                      <w:szCs w:val="24"/>
                      <w:lang w:eastAsia="en-GB"/>
                    </w:rPr>
                    <w:t>Mindset</w:t>
                  </w:r>
                  <w:proofErr w:type="spellEnd"/>
                  <w:r w:rsidRPr="00FC11AA">
                    <w:rPr>
                      <w:rFonts w:eastAsia="Times New Roman" w:cs="Times New Roman"/>
                      <w:color w:val="000000"/>
                      <w:sz w:val="24"/>
                      <w:szCs w:val="24"/>
                      <w:lang w:eastAsia="en-GB"/>
                    </w:rPr>
                    <w:t xml:space="preserve"> </w:t>
                  </w:r>
                  <w:r w:rsidR="00E42606">
                    <w:rPr>
                      <w:rFonts w:eastAsia="Times New Roman" w:cs="Times New Roman"/>
                      <w:color w:val="000000"/>
                      <w:sz w:val="24"/>
                      <w:szCs w:val="24"/>
                      <w:lang w:eastAsia="en-GB"/>
                    </w:rPr>
                    <w:t>– Chris Mitchell</w:t>
                  </w:r>
                </w:p>
              </w:tc>
            </w:tr>
          </w:tbl>
          <w:p w14:paraId="1048D728" w14:textId="70A2B8B5" w:rsidR="00F85CE0" w:rsidRPr="00FC11AA" w:rsidRDefault="00F85CE0" w:rsidP="00F85CE0">
            <w:pPr>
              <w:rPr>
                <w:rFonts w:eastAsia="Times New Roman" w:cs="Times New Roman"/>
                <w:color w:val="000000"/>
                <w:sz w:val="24"/>
                <w:szCs w:val="24"/>
                <w:lang w:eastAsia="en-GB"/>
              </w:rPr>
            </w:pPr>
          </w:p>
        </w:tc>
      </w:tr>
      <w:tr w:rsidR="00F85CE0" w:rsidRPr="00FC11AA" w14:paraId="53594F2B" w14:textId="77777777" w:rsidTr="00F85CE0">
        <w:trPr>
          <w:trHeight w:val="1125"/>
        </w:trPr>
        <w:tc>
          <w:tcPr>
            <w:tcW w:w="2518" w:type="dxa"/>
            <w:vAlign w:val="center"/>
          </w:tcPr>
          <w:p w14:paraId="31FB99B6" w14:textId="77777777" w:rsidR="00F85CE0" w:rsidRPr="00FC11AA" w:rsidRDefault="00F85CE0" w:rsidP="00F85CE0">
            <w:pPr>
              <w:jc w:val="center"/>
              <w:rPr>
                <w:sz w:val="24"/>
                <w:szCs w:val="24"/>
              </w:rPr>
            </w:pPr>
            <w:r w:rsidRPr="00FC11AA">
              <w:rPr>
                <w:rFonts w:eastAsia="Times New Roman" w:cs="Times New Roman"/>
                <w:color w:val="000000"/>
                <w:sz w:val="24"/>
                <w:szCs w:val="24"/>
                <w:lang w:eastAsia="en-GB"/>
              </w:rPr>
              <w:t>13:45 – 14:30</w:t>
            </w:r>
          </w:p>
        </w:tc>
        <w:tc>
          <w:tcPr>
            <w:tcW w:w="6724" w:type="dxa"/>
            <w:vAlign w:val="center"/>
          </w:tcPr>
          <w:p w14:paraId="1C44A440" w14:textId="798EA163" w:rsidR="00F85CE0" w:rsidRDefault="004E4FCC" w:rsidP="00F85CE0">
            <w:pPr>
              <w:rPr>
                <w:rFonts w:eastAsia="Times New Roman" w:cs="Times New Roman"/>
                <w:i/>
                <w:color w:val="000000"/>
                <w:sz w:val="24"/>
                <w:szCs w:val="24"/>
                <w:lang w:eastAsia="en-GB"/>
              </w:rPr>
            </w:pPr>
            <w:r>
              <w:rPr>
                <w:rFonts w:eastAsia="Times New Roman" w:cs="Times New Roman"/>
                <w:i/>
                <w:color w:val="000000"/>
                <w:sz w:val="24"/>
                <w:szCs w:val="24"/>
                <w:lang w:eastAsia="en-GB"/>
              </w:rPr>
              <w:t>Breakout session 2</w:t>
            </w:r>
          </w:p>
          <w:tbl>
            <w:tblPr>
              <w:tblStyle w:val="TableGrid"/>
              <w:tblW w:w="0" w:type="auto"/>
              <w:tblLook w:val="04A0" w:firstRow="1" w:lastRow="0" w:firstColumn="1" w:lastColumn="0" w:noHBand="0" w:noVBand="1"/>
            </w:tblPr>
            <w:tblGrid>
              <w:gridCol w:w="3246"/>
              <w:gridCol w:w="3247"/>
            </w:tblGrid>
            <w:tr w:rsidR="0067399C" w14:paraId="218D953A" w14:textId="77777777" w:rsidTr="003E79A3">
              <w:tc>
                <w:tcPr>
                  <w:tcW w:w="3246" w:type="dxa"/>
                </w:tcPr>
                <w:p w14:paraId="0EDA2064" w14:textId="4B63B5FA" w:rsidR="0067399C" w:rsidRDefault="00962870" w:rsidP="00D25A0E">
                  <w:pPr>
                    <w:rPr>
                      <w:sz w:val="24"/>
                      <w:szCs w:val="24"/>
                    </w:rPr>
                  </w:pPr>
                  <w:r>
                    <w:rPr>
                      <w:rFonts w:eastAsia="Times New Roman" w:cs="Times New Roman"/>
                      <w:color w:val="000000"/>
                      <w:sz w:val="24"/>
                      <w:szCs w:val="24"/>
                      <w:lang w:eastAsia="en-GB"/>
                    </w:rPr>
                    <w:t>Supporting I</w:t>
                  </w:r>
                  <w:r w:rsidR="00D25A0E">
                    <w:rPr>
                      <w:rFonts w:eastAsia="Times New Roman" w:cs="Times New Roman"/>
                      <w:color w:val="000000"/>
                      <w:sz w:val="24"/>
                      <w:szCs w:val="24"/>
                      <w:lang w:eastAsia="en-GB"/>
                    </w:rPr>
                    <w:t>mprovement in your department</w:t>
                  </w:r>
                  <w:r w:rsidR="00E42606">
                    <w:rPr>
                      <w:rFonts w:eastAsia="Times New Roman" w:cs="Times New Roman"/>
                      <w:color w:val="000000"/>
                      <w:sz w:val="24"/>
                      <w:szCs w:val="24"/>
                      <w:lang w:eastAsia="en-GB"/>
                    </w:rPr>
                    <w:t xml:space="preserve"> – Jon and Helena</w:t>
                  </w:r>
                </w:p>
              </w:tc>
              <w:tc>
                <w:tcPr>
                  <w:tcW w:w="3247" w:type="dxa"/>
                </w:tcPr>
                <w:p w14:paraId="61194589" w14:textId="3B3F61EB" w:rsidR="0067399C" w:rsidRDefault="004E4FCC" w:rsidP="0067399C">
                  <w:pPr>
                    <w:rPr>
                      <w:sz w:val="24"/>
                      <w:szCs w:val="24"/>
                    </w:rPr>
                  </w:pPr>
                  <w:r>
                    <w:rPr>
                      <w:rFonts w:eastAsia="Times New Roman" w:cs="Times New Roman"/>
                      <w:color w:val="000000"/>
                      <w:sz w:val="24"/>
                      <w:szCs w:val="24"/>
                      <w:lang w:eastAsia="en-GB"/>
                    </w:rPr>
                    <w:t xml:space="preserve">Yoga Session – </w:t>
                  </w:r>
                  <w:proofErr w:type="spellStart"/>
                  <w:r>
                    <w:rPr>
                      <w:rFonts w:eastAsia="Times New Roman" w:cs="Times New Roman"/>
                      <w:color w:val="000000"/>
                      <w:sz w:val="24"/>
                      <w:szCs w:val="24"/>
                      <w:lang w:eastAsia="en-GB"/>
                    </w:rPr>
                    <w:t>Sioned</w:t>
                  </w:r>
                  <w:proofErr w:type="spellEnd"/>
                  <w:r>
                    <w:rPr>
                      <w:rFonts w:eastAsia="Times New Roman" w:cs="Times New Roman"/>
                      <w:color w:val="000000"/>
                      <w:sz w:val="24"/>
                      <w:szCs w:val="24"/>
                      <w:lang w:eastAsia="en-GB"/>
                    </w:rPr>
                    <w:t xml:space="preserve"> </w:t>
                  </w:r>
                  <w:proofErr w:type="spellStart"/>
                  <w:r>
                    <w:rPr>
                      <w:rFonts w:eastAsia="Times New Roman" w:cs="Times New Roman"/>
                      <w:color w:val="000000"/>
                      <w:sz w:val="24"/>
                      <w:szCs w:val="24"/>
                      <w:lang w:eastAsia="en-GB"/>
                    </w:rPr>
                    <w:t>Nuttgens</w:t>
                  </w:r>
                  <w:proofErr w:type="spellEnd"/>
                </w:p>
              </w:tc>
            </w:tr>
          </w:tbl>
          <w:p w14:paraId="7DD4449E" w14:textId="64097BF8" w:rsidR="00F85CE0" w:rsidRPr="00FC11AA" w:rsidRDefault="00F85CE0" w:rsidP="00F85CE0">
            <w:pPr>
              <w:rPr>
                <w:sz w:val="24"/>
                <w:szCs w:val="24"/>
              </w:rPr>
            </w:pPr>
          </w:p>
        </w:tc>
      </w:tr>
      <w:tr w:rsidR="00F85CE0" w:rsidRPr="00FC11AA" w14:paraId="380BCB9E" w14:textId="77777777" w:rsidTr="00F85CE0">
        <w:trPr>
          <w:trHeight w:val="567"/>
        </w:trPr>
        <w:tc>
          <w:tcPr>
            <w:tcW w:w="2518" w:type="dxa"/>
            <w:vAlign w:val="center"/>
          </w:tcPr>
          <w:p w14:paraId="243F0282" w14:textId="77777777" w:rsidR="00F85CE0" w:rsidRPr="00FC11AA" w:rsidRDefault="00F85CE0" w:rsidP="00F85CE0">
            <w:pPr>
              <w:jc w:val="center"/>
              <w:rPr>
                <w:i/>
                <w:sz w:val="24"/>
                <w:szCs w:val="24"/>
              </w:rPr>
            </w:pPr>
            <w:r w:rsidRPr="00FC11AA">
              <w:rPr>
                <w:i/>
                <w:sz w:val="24"/>
                <w:szCs w:val="24"/>
              </w:rPr>
              <w:t>14:30 – 14:50</w:t>
            </w:r>
          </w:p>
        </w:tc>
        <w:tc>
          <w:tcPr>
            <w:tcW w:w="6724" w:type="dxa"/>
            <w:vAlign w:val="center"/>
          </w:tcPr>
          <w:p w14:paraId="204FFF8F" w14:textId="6CC43F26" w:rsidR="00F85CE0" w:rsidRPr="00FC11AA" w:rsidRDefault="00F85CE0" w:rsidP="0067399C">
            <w:pPr>
              <w:rPr>
                <w:i/>
                <w:sz w:val="24"/>
                <w:szCs w:val="24"/>
              </w:rPr>
            </w:pPr>
            <w:r w:rsidRPr="00FC11AA">
              <w:rPr>
                <w:i/>
                <w:sz w:val="24"/>
                <w:szCs w:val="24"/>
              </w:rPr>
              <w:t>COFFEE</w:t>
            </w:r>
            <w:r w:rsidR="0067399C">
              <w:rPr>
                <w:rFonts w:eastAsia="Times New Roman" w:cs="Times New Roman"/>
                <w:color w:val="000000"/>
                <w:sz w:val="24"/>
                <w:szCs w:val="24"/>
                <w:lang w:eastAsia="en-GB"/>
              </w:rPr>
              <w:t xml:space="preserve"> </w:t>
            </w:r>
          </w:p>
        </w:tc>
      </w:tr>
      <w:tr w:rsidR="00F85CE0" w:rsidRPr="00FC11AA" w14:paraId="5E524D31" w14:textId="77777777" w:rsidTr="00F85CE0">
        <w:trPr>
          <w:trHeight w:val="567"/>
        </w:trPr>
        <w:tc>
          <w:tcPr>
            <w:tcW w:w="2518" w:type="dxa"/>
            <w:vAlign w:val="center"/>
          </w:tcPr>
          <w:p w14:paraId="378F4EDB" w14:textId="77777777" w:rsidR="00F85CE0" w:rsidRPr="00FC11AA" w:rsidRDefault="00F85CE0" w:rsidP="00F85CE0">
            <w:pPr>
              <w:jc w:val="center"/>
              <w:rPr>
                <w:sz w:val="24"/>
                <w:szCs w:val="24"/>
              </w:rPr>
            </w:pPr>
            <w:r w:rsidRPr="00FC11AA">
              <w:rPr>
                <w:sz w:val="24"/>
                <w:szCs w:val="24"/>
              </w:rPr>
              <w:t>14:50 – 15:20</w:t>
            </w:r>
          </w:p>
        </w:tc>
        <w:tc>
          <w:tcPr>
            <w:tcW w:w="6724" w:type="dxa"/>
            <w:vAlign w:val="center"/>
          </w:tcPr>
          <w:p w14:paraId="0FD0F4F6" w14:textId="008ACD7D" w:rsidR="00F85CE0" w:rsidRPr="00FC11AA" w:rsidRDefault="00F85CE0" w:rsidP="00F85CE0">
            <w:pPr>
              <w:rPr>
                <w:sz w:val="24"/>
                <w:szCs w:val="24"/>
              </w:rPr>
            </w:pPr>
            <w:r w:rsidRPr="00FC11AA">
              <w:rPr>
                <w:sz w:val="24"/>
                <w:szCs w:val="24"/>
              </w:rPr>
              <w:t>Lauren Ke</w:t>
            </w:r>
            <w:r w:rsidR="00E42606">
              <w:rPr>
                <w:sz w:val="24"/>
                <w:szCs w:val="24"/>
              </w:rPr>
              <w:t>lly – Nutrition for health and n</w:t>
            </w:r>
            <w:r w:rsidRPr="00FC11AA">
              <w:rPr>
                <w:sz w:val="24"/>
                <w:szCs w:val="24"/>
              </w:rPr>
              <w:t>ight shift</w:t>
            </w:r>
          </w:p>
        </w:tc>
      </w:tr>
      <w:tr w:rsidR="00F85CE0" w:rsidRPr="00FC11AA" w14:paraId="44FAD5B8" w14:textId="77777777" w:rsidTr="00F85CE0">
        <w:trPr>
          <w:trHeight w:val="567"/>
        </w:trPr>
        <w:tc>
          <w:tcPr>
            <w:tcW w:w="2518" w:type="dxa"/>
            <w:vAlign w:val="center"/>
          </w:tcPr>
          <w:p w14:paraId="16684A1D" w14:textId="77777777" w:rsidR="00F85CE0" w:rsidRPr="00FC11AA" w:rsidRDefault="00F85CE0" w:rsidP="00F85CE0">
            <w:pPr>
              <w:jc w:val="center"/>
              <w:rPr>
                <w:sz w:val="24"/>
                <w:szCs w:val="24"/>
              </w:rPr>
            </w:pPr>
            <w:r w:rsidRPr="00FC11AA">
              <w:rPr>
                <w:sz w:val="24"/>
                <w:szCs w:val="24"/>
              </w:rPr>
              <w:t>15:20 – 15:50</w:t>
            </w:r>
          </w:p>
        </w:tc>
        <w:tc>
          <w:tcPr>
            <w:tcW w:w="6724" w:type="dxa"/>
            <w:vAlign w:val="center"/>
          </w:tcPr>
          <w:p w14:paraId="39EFF0EF" w14:textId="77777777" w:rsidR="00F85CE0" w:rsidRPr="00FC11AA" w:rsidRDefault="00F85CE0" w:rsidP="00F85CE0">
            <w:pPr>
              <w:rPr>
                <w:sz w:val="24"/>
                <w:szCs w:val="24"/>
              </w:rPr>
            </w:pPr>
            <w:r w:rsidRPr="00FC11AA">
              <w:rPr>
                <w:sz w:val="24"/>
                <w:szCs w:val="24"/>
              </w:rPr>
              <w:t>Dr Cathy Hill –Benefits and risks from lack of sleep</w:t>
            </w:r>
          </w:p>
        </w:tc>
      </w:tr>
      <w:tr w:rsidR="00F85CE0" w:rsidRPr="00FC11AA" w14:paraId="0259A38B" w14:textId="77777777" w:rsidTr="00F85CE0">
        <w:trPr>
          <w:trHeight w:val="567"/>
        </w:trPr>
        <w:tc>
          <w:tcPr>
            <w:tcW w:w="2518" w:type="dxa"/>
            <w:vAlign w:val="center"/>
          </w:tcPr>
          <w:p w14:paraId="65E5C5F7" w14:textId="36085D5D" w:rsidR="00F85CE0" w:rsidRPr="00FC11AA" w:rsidRDefault="0067399C" w:rsidP="00F85CE0">
            <w:pPr>
              <w:jc w:val="center"/>
              <w:rPr>
                <w:sz w:val="24"/>
                <w:szCs w:val="24"/>
              </w:rPr>
            </w:pPr>
            <w:r>
              <w:rPr>
                <w:sz w:val="24"/>
                <w:szCs w:val="24"/>
              </w:rPr>
              <w:t>15:50 – 16:30</w:t>
            </w:r>
          </w:p>
        </w:tc>
        <w:tc>
          <w:tcPr>
            <w:tcW w:w="6724" w:type="dxa"/>
            <w:vAlign w:val="center"/>
          </w:tcPr>
          <w:p w14:paraId="68F0014E" w14:textId="7EB85D29" w:rsidR="00F85CE0" w:rsidRDefault="004E4FCC" w:rsidP="00F85CE0">
            <w:pPr>
              <w:rPr>
                <w:sz w:val="24"/>
                <w:szCs w:val="24"/>
              </w:rPr>
            </w:pPr>
            <w:r>
              <w:rPr>
                <w:sz w:val="24"/>
                <w:szCs w:val="24"/>
              </w:rPr>
              <w:t>Breakout Session 3</w:t>
            </w:r>
          </w:p>
          <w:tbl>
            <w:tblPr>
              <w:tblStyle w:val="TableGrid"/>
              <w:tblW w:w="0" w:type="auto"/>
              <w:tblLook w:val="04A0" w:firstRow="1" w:lastRow="0" w:firstColumn="1" w:lastColumn="0" w:noHBand="0" w:noVBand="1"/>
            </w:tblPr>
            <w:tblGrid>
              <w:gridCol w:w="2219"/>
              <w:gridCol w:w="1964"/>
              <w:gridCol w:w="2315"/>
            </w:tblGrid>
            <w:tr w:rsidR="004E4FCC" w14:paraId="1532435E" w14:textId="68874B3D" w:rsidTr="00D25A0E">
              <w:tc>
                <w:tcPr>
                  <w:tcW w:w="2279" w:type="dxa"/>
                </w:tcPr>
                <w:p w14:paraId="071A40BD" w14:textId="56D44761" w:rsidR="004E4FCC" w:rsidRDefault="004E4FCC" w:rsidP="00D25A0E">
                  <w:pPr>
                    <w:rPr>
                      <w:sz w:val="24"/>
                      <w:szCs w:val="24"/>
                    </w:rPr>
                  </w:pPr>
                  <w:r>
                    <w:rPr>
                      <w:rFonts w:eastAsia="Times New Roman" w:cs="Times New Roman"/>
                      <w:color w:val="000000"/>
                      <w:sz w:val="24"/>
                      <w:szCs w:val="24"/>
                      <w:lang w:eastAsia="en-GB"/>
                    </w:rPr>
                    <w:t>Supporting I</w:t>
                  </w:r>
                  <w:r w:rsidR="00D25A0E">
                    <w:rPr>
                      <w:rFonts w:eastAsia="Times New Roman" w:cs="Times New Roman"/>
                      <w:color w:val="000000"/>
                      <w:sz w:val="24"/>
                      <w:szCs w:val="24"/>
                      <w:lang w:eastAsia="en-GB"/>
                    </w:rPr>
                    <w:t xml:space="preserve">mprovement in your department </w:t>
                  </w:r>
                </w:p>
              </w:tc>
              <w:tc>
                <w:tcPr>
                  <w:tcW w:w="2002" w:type="dxa"/>
                </w:tcPr>
                <w:p w14:paraId="7EBCF439" w14:textId="5B31BCF1" w:rsidR="004E4FCC" w:rsidRDefault="004E4FCC" w:rsidP="00D25A0E">
                  <w:pPr>
                    <w:rPr>
                      <w:rFonts w:eastAsia="Times New Roman" w:cs="Times New Roman"/>
                      <w:color w:val="000000"/>
                      <w:sz w:val="24"/>
                      <w:szCs w:val="24"/>
                      <w:lang w:eastAsia="en-GB"/>
                    </w:rPr>
                  </w:pPr>
                  <w:r>
                    <w:rPr>
                      <w:rFonts w:eastAsia="Times New Roman" w:cs="Times New Roman"/>
                      <w:color w:val="000000"/>
                      <w:sz w:val="24"/>
                      <w:szCs w:val="24"/>
                      <w:lang w:eastAsia="en-GB"/>
                    </w:rPr>
                    <w:t>Embracing opportunities -</w:t>
                  </w:r>
                  <w:r w:rsidR="00D25A0E">
                    <w:rPr>
                      <w:rFonts w:eastAsia="Times New Roman" w:cs="Times New Roman"/>
                      <w:color w:val="000000"/>
                      <w:sz w:val="24"/>
                      <w:szCs w:val="24"/>
                      <w:lang w:eastAsia="en-GB"/>
                    </w:rPr>
                    <w:t xml:space="preserve"> Fellowships and LTFT</w:t>
                  </w:r>
                </w:p>
              </w:tc>
              <w:tc>
                <w:tcPr>
                  <w:tcW w:w="2217" w:type="dxa"/>
                </w:tcPr>
                <w:p w14:paraId="295E4E89" w14:textId="1E2A52C1" w:rsidR="004E4FCC" w:rsidRDefault="004E4FCC" w:rsidP="00D25A0E">
                  <w:pPr>
                    <w:rPr>
                      <w:rFonts w:eastAsia="Times New Roman" w:cs="Times New Roman"/>
                      <w:color w:val="000000"/>
                      <w:sz w:val="24"/>
                      <w:szCs w:val="24"/>
                      <w:lang w:eastAsia="en-GB"/>
                    </w:rPr>
                  </w:pPr>
                  <w:r>
                    <w:rPr>
                      <w:rFonts w:eastAsia="Times New Roman" w:cs="Times New Roman"/>
                      <w:color w:val="000000"/>
                      <w:sz w:val="24"/>
                      <w:szCs w:val="24"/>
                      <w:lang w:eastAsia="en-GB"/>
                    </w:rPr>
                    <w:t>Mindfulness/</w:t>
                  </w:r>
                  <w:proofErr w:type="spellStart"/>
                  <w:r>
                    <w:rPr>
                      <w:rFonts w:eastAsia="Times New Roman" w:cs="Times New Roman"/>
                      <w:color w:val="000000"/>
                      <w:sz w:val="24"/>
                      <w:szCs w:val="24"/>
                      <w:lang w:eastAsia="en-GB"/>
                    </w:rPr>
                    <w:t>Mindset</w:t>
                  </w:r>
                  <w:proofErr w:type="spellEnd"/>
                  <w:r w:rsidRPr="00FC11AA">
                    <w:rPr>
                      <w:rFonts w:eastAsia="Times New Roman" w:cs="Times New Roman"/>
                      <w:color w:val="000000"/>
                      <w:sz w:val="24"/>
                      <w:szCs w:val="24"/>
                      <w:lang w:eastAsia="en-GB"/>
                    </w:rPr>
                    <w:t xml:space="preserve"> </w:t>
                  </w:r>
                </w:p>
              </w:tc>
            </w:tr>
          </w:tbl>
          <w:p w14:paraId="3AE87191" w14:textId="79F28BF4" w:rsidR="0067399C" w:rsidRPr="00FC11AA" w:rsidRDefault="0067399C" w:rsidP="00F85CE0">
            <w:pPr>
              <w:rPr>
                <w:sz w:val="24"/>
                <w:szCs w:val="24"/>
              </w:rPr>
            </w:pPr>
          </w:p>
        </w:tc>
      </w:tr>
      <w:tr w:rsidR="0067399C" w:rsidRPr="00FC11AA" w14:paraId="728B7A4D" w14:textId="77777777" w:rsidTr="00F85CE0">
        <w:trPr>
          <w:trHeight w:val="567"/>
        </w:trPr>
        <w:tc>
          <w:tcPr>
            <w:tcW w:w="2518" w:type="dxa"/>
            <w:vAlign w:val="center"/>
          </w:tcPr>
          <w:p w14:paraId="0376163B" w14:textId="56AC1139" w:rsidR="0067399C" w:rsidRDefault="0067399C" w:rsidP="0067399C">
            <w:pPr>
              <w:jc w:val="center"/>
              <w:rPr>
                <w:sz w:val="24"/>
                <w:szCs w:val="24"/>
              </w:rPr>
            </w:pPr>
            <w:r>
              <w:rPr>
                <w:sz w:val="24"/>
                <w:szCs w:val="24"/>
              </w:rPr>
              <w:t>16:30 – 16:40</w:t>
            </w:r>
          </w:p>
        </w:tc>
        <w:tc>
          <w:tcPr>
            <w:tcW w:w="6724" w:type="dxa"/>
            <w:vAlign w:val="center"/>
          </w:tcPr>
          <w:p w14:paraId="643F7C2B" w14:textId="4961B84C" w:rsidR="0067399C" w:rsidRPr="00E42606" w:rsidRDefault="0067399C" w:rsidP="00F85CE0">
            <w:pPr>
              <w:rPr>
                <w:color w:val="000000" w:themeColor="text1"/>
                <w:sz w:val="24"/>
                <w:szCs w:val="24"/>
              </w:rPr>
            </w:pPr>
            <w:r w:rsidRPr="00E42606">
              <w:rPr>
                <w:color w:val="000000" w:themeColor="text1"/>
                <w:sz w:val="24"/>
                <w:szCs w:val="24"/>
              </w:rPr>
              <w:t>Feedback and Close</w:t>
            </w:r>
          </w:p>
        </w:tc>
      </w:tr>
      <w:tr w:rsidR="00F85CE0" w:rsidRPr="00FC11AA" w14:paraId="10F50FA9" w14:textId="77777777" w:rsidTr="00F85CE0">
        <w:trPr>
          <w:trHeight w:val="567"/>
        </w:trPr>
        <w:tc>
          <w:tcPr>
            <w:tcW w:w="2518" w:type="dxa"/>
            <w:vAlign w:val="center"/>
          </w:tcPr>
          <w:p w14:paraId="43E3B322" w14:textId="5C3816FC" w:rsidR="00F85CE0" w:rsidRPr="00FC11AA" w:rsidRDefault="0067399C" w:rsidP="0067399C">
            <w:pPr>
              <w:jc w:val="center"/>
              <w:rPr>
                <w:sz w:val="24"/>
                <w:szCs w:val="24"/>
              </w:rPr>
            </w:pPr>
            <w:r>
              <w:rPr>
                <w:sz w:val="24"/>
                <w:szCs w:val="24"/>
              </w:rPr>
              <w:t>16:40 – 18:00</w:t>
            </w:r>
          </w:p>
        </w:tc>
        <w:tc>
          <w:tcPr>
            <w:tcW w:w="6724" w:type="dxa"/>
            <w:vAlign w:val="center"/>
          </w:tcPr>
          <w:p w14:paraId="115BFC91" w14:textId="47ECB8BF" w:rsidR="00F85CE0" w:rsidRPr="00E42606" w:rsidRDefault="00962870" w:rsidP="00E42606">
            <w:pPr>
              <w:rPr>
                <w:color w:val="000000" w:themeColor="text1"/>
                <w:sz w:val="24"/>
                <w:szCs w:val="24"/>
              </w:rPr>
            </w:pPr>
            <w:r w:rsidRPr="00E42606">
              <w:rPr>
                <w:rFonts w:cs="Helvetica"/>
                <w:color w:val="000000" w:themeColor="text1"/>
                <w:sz w:val="24"/>
                <w:szCs w:val="24"/>
              </w:rPr>
              <w:t xml:space="preserve">Iron Bar and Grill </w:t>
            </w:r>
            <w:r w:rsidR="0067399C" w:rsidRPr="00E42606">
              <w:rPr>
                <w:color w:val="000000" w:themeColor="text1"/>
                <w:sz w:val="24"/>
                <w:szCs w:val="24"/>
              </w:rPr>
              <w:t xml:space="preserve">- </w:t>
            </w:r>
            <w:r w:rsidR="00F85CE0" w:rsidRPr="00E42606">
              <w:rPr>
                <w:color w:val="000000" w:themeColor="text1"/>
                <w:sz w:val="24"/>
                <w:szCs w:val="24"/>
              </w:rPr>
              <w:t>Peer Su</w:t>
            </w:r>
            <w:r w:rsidR="00972EE5" w:rsidRPr="00E42606">
              <w:rPr>
                <w:color w:val="000000" w:themeColor="text1"/>
                <w:sz w:val="24"/>
                <w:szCs w:val="24"/>
              </w:rPr>
              <w:t>pport and Networking O</w:t>
            </w:r>
            <w:r w:rsidR="00F85CE0" w:rsidRPr="00E42606">
              <w:rPr>
                <w:color w:val="000000" w:themeColor="text1"/>
                <w:sz w:val="24"/>
                <w:szCs w:val="24"/>
              </w:rPr>
              <w:t xml:space="preserve">pportunity </w:t>
            </w:r>
          </w:p>
        </w:tc>
      </w:tr>
    </w:tbl>
    <w:p w14:paraId="67D1383C" w14:textId="77777777" w:rsidR="00ED623A" w:rsidRPr="00C55AE9" w:rsidRDefault="00ED623A" w:rsidP="00ED623A">
      <w:pPr>
        <w:jc w:val="center"/>
        <w:rPr>
          <w:b/>
          <w:sz w:val="32"/>
          <w:szCs w:val="32"/>
          <w:u w:val="single"/>
        </w:rPr>
      </w:pPr>
      <w:r>
        <w:rPr>
          <w:b/>
          <w:sz w:val="32"/>
          <w:szCs w:val="32"/>
          <w:u w:val="single"/>
        </w:rPr>
        <w:lastRenderedPageBreak/>
        <w:t xml:space="preserve">WESSEX </w:t>
      </w:r>
      <w:r w:rsidRPr="00C55AE9">
        <w:rPr>
          <w:b/>
          <w:sz w:val="32"/>
          <w:szCs w:val="32"/>
          <w:u w:val="single"/>
        </w:rPr>
        <w:t>WORK</w:t>
      </w:r>
      <w:r w:rsidRPr="00C55AE9">
        <w:rPr>
          <w:b/>
          <w:i/>
          <w:sz w:val="32"/>
          <w:szCs w:val="32"/>
          <w:u w:val="single"/>
        </w:rPr>
        <w:t>SMART</w:t>
      </w:r>
      <w:r w:rsidRPr="00C55AE9">
        <w:rPr>
          <w:b/>
          <w:sz w:val="32"/>
          <w:szCs w:val="32"/>
          <w:u w:val="single"/>
        </w:rPr>
        <w:t xml:space="preserve"> 21</w:t>
      </w:r>
      <w:r w:rsidRPr="00C55AE9">
        <w:rPr>
          <w:b/>
          <w:sz w:val="32"/>
          <w:szCs w:val="32"/>
          <w:u w:val="single"/>
          <w:vertAlign w:val="superscript"/>
        </w:rPr>
        <w:t>ST</w:t>
      </w:r>
      <w:r w:rsidRPr="00C55AE9">
        <w:rPr>
          <w:b/>
          <w:sz w:val="32"/>
          <w:szCs w:val="32"/>
          <w:u w:val="single"/>
        </w:rPr>
        <w:t xml:space="preserve"> MAY – </w:t>
      </w:r>
      <w:r>
        <w:rPr>
          <w:b/>
          <w:sz w:val="32"/>
          <w:szCs w:val="32"/>
          <w:u w:val="single"/>
        </w:rPr>
        <w:t>POST</w:t>
      </w:r>
      <w:r w:rsidRPr="00C55AE9">
        <w:rPr>
          <w:b/>
          <w:sz w:val="32"/>
          <w:szCs w:val="32"/>
          <w:u w:val="single"/>
        </w:rPr>
        <w:t xml:space="preserve"> CONFERENCE QUESTIONNAIRE</w:t>
      </w:r>
    </w:p>
    <w:p w14:paraId="6067358E" w14:textId="77777777" w:rsidR="00ED623A" w:rsidRDefault="00ED623A" w:rsidP="00ED623A">
      <w:pPr>
        <w:spacing w:after="0" w:line="240" w:lineRule="auto"/>
        <w:rPr>
          <w:b/>
        </w:rPr>
      </w:pPr>
      <w:r w:rsidRPr="00110D58">
        <w:rPr>
          <w:b/>
        </w:rPr>
        <w:t>Section A</w:t>
      </w:r>
    </w:p>
    <w:p w14:paraId="727E67AB" w14:textId="77777777" w:rsidR="00ED623A" w:rsidRDefault="00ED623A" w:rsidP="00ED623A">
      <w:pPr>
        <w:spacing w:after="0" w:line="240" w:lineRule="auto"/>
        <w:rPr>
          <w:b/>
        </w:rPr>
      </w:pPr>
    </w:p>
    <w:p w14:paraId="765BF837" w14:textId="77777777" w:rsidR="00ED623A" w:rsidRDefault="00ED623A" w:rsidP="00ED623A">
      <w:pPr>
        <w:spacing w:after="0" w:line="240" w:lineRule="auto"/>
        <w:rPr>
          <w:b/>
        </w:rPr>
      </w:pPr>
      <w:r>
        <w:rPr>
          <w:b/>
        </w:rPr>
        <w:t>(Total responders – 18)</w:t>
      </w:r>
    </w:p>
    <w:p w14:paraId="414E41CD" w14:textId="77777777" w:rsidR="00ED623A" w:rsidRPr="00110D58" w:rsidRDefault="00ED623A" w:rsidP="00ED623A">
      <w:pPr>
        <w:spacing w:after="0" w:line="240" w:lineRule="auto"/>
        <w:rPr>
          <w:b/>
        </w:rPr>
      </w:pPr>
    </w:p>
    <w:p w14:paraId="723F3DFF" w14:textId="77777777" w:rsidR="00ED623A" w:rsidRDefault="00ED623A" w:rsidP="00ED623A">
      <w:pPr>
        <w:spacing w:after="0" w:line="240" w:lineRule="auto"/>
      </w:pPr>
      <w:r w:rsidRPr="00520ECE">
        <w:t xml:space="preserve">After attending </w:t>
      </w:r>
      <w:r>
        <w:t>today’s</w:t>
      </w:r>
      <w:r w:rsidRPr="00520ECE">
        <w:t xml:space="preserve"> </w:t>
      </w:r>
      <w:proofErr w:type="spellStart"/>
      <w:r w:rsidRPr="00520ECE">
        <w:t>Work</w:t>
      </w:r>
      <w:r w:rsidRPr="00661DE2">
        <w:rPr>
          <w:i/>
        </w:rPr>
        <w:t>Smart</w:t>
      </w:r>
      <w:proofErr w:type="spellEnd"/>
      <w:r w:rsidRPr="00661DE2">
        <w:rPr>
          <w:i/>
        </w:rPr>
        <w:t xml:space="preserve"> </w:t>
      </w:r>
      <w:r w:rsidRPr="00520ECE">
        <w:t xml:space="preserve">event: </w:t>
      </w:r>
    </w:p>
    <w:p w14:paraId="7F3A4862" w14:textId="77777777" w:rsidR="00ED623A" w:rsidRPr="00520ECE" w:rsidRDefault="00ED623A" w:rsidP="00ED623A">
      <w:pPr>
        <w:spacing w:after="0" w:line="240" w:lineRule="auto"/>
      </w:pPr>
    </w:p>
    <w:tbl>
      <w:tblPr>
        <w:tblStyle w:val="TableGrid"/>
        <w:tblW w:w="0" w:type="auto"/>
        <w:tblLook w:val="04A0" w:firstRow="1" w:lastRow="0" w:firstColumn="1" w:lastColumn="0" w:noHBand="0" w:noVBand="1"/>
      </w:tblPr>
      <w:tblGrid>
        <w:gridCol w:w="3681"/>
        <w:gridCol w:w="1247"/>
        <w:gridCol w:w="1276"/>
        <w:gridCol w:w="1417"/>
        <w:gridCol w:w="1418"/>
      </w:tblGrid>
      <w:tr w:rsidR="00ED623A" w:rsidRPr="00070CC4" w14:paraId="32A64B78" w14:textId="77777777" w:rsidTr="003836F6">
        <w:trPr>
          <w:trHeight w:val="645"/>
        </w:trPr>
        <w:tc>
          <w:tcPr>
            <w:tcW w:w="3681" w:type="dxa"/>
          </w:tcPr>
          <w:p w14:paraId="79F7D541" w14:textId="77777777" w:rsidR="00ED623A" w:rsidRPr="00070CC4" w:rsidRDefault="00ED623A" w:rsidP="003836F6">
            <w:pPr>
              <w:spacing w:line="259" w:lineRule="auto"/>
              <w:rPr>
                <w:rFonts w:cstheme="minorHAnsi"/>
              </w:rPr>
            </w:pPr>
          </w:p>
        </w:tc>
        <w:tc>
          <w:tcPr>
            <w:tcW w:w="1247" w:type="dxa"/>
          </w:tcPr>
          <w:p w14:paraId="33BD0FFB" w14:textId="77777777" w:rsidR="00ED623A" w:rsidRPr="00070CC4" w:rsidRDefault="00ED623A" w:rsidP="003836F6">
            <w:pPr>
              <w:spacing w:line="259" w:lineRule="auto"/>
              <w:rPr>
                <w:rFonts w:cstheme="minorHAnsi"/>
              </w:rPr>
            </w:pPr>
            <w:r w:rsidRPr="00070CC4">
              <w:rPr>
                <w:rFonts w:cstheme="minorHAnsi"/>
              </w:rPr>
              <w:t>Strongly disagree</w:t>
            </w:r>
          </w:p>
        </w:tc>
        <w:tc>
          <w:tcPr>
            <w:tcW w:w="1276" w:type="dxa"/>
          </w:tcPr>
          <w:p w14:paraId="771AE347" w14:textId="77777777" w:rsidR="00ED623A" w:rsidRPr="00070CC4" w:rsidRDefault="00ED623A" w:rsidP="003836F6">
            <w:pPr>
              <w:rPr>
                <w:rFonts w:cstheme="minorHAnsi"/>
              </w:rPr>
            </w:pPr>
            <w:r w:rsidRPr="00070CC4">
              <w:rPr>
                <w:rFonts w:cstheme="minorHAnsi"/>
              </w:rPr>
              <w:t>Disagree</w:t>
            </w:r>
          </w:p>
        </w:tc>
        <w:tc>
          <w:tcPr>
            <w:tcW w:w="1417" w:type="dxa"/>
          </w:tcPr>
          <w:p w14:paraId="5D8E057D" w14:textId="77777777" w:rsidR="00ED623A" w:rsidRPr="00070CC4" w:rsidRDefault="00ED623A" w:rsidP="003836F6">
            <w:pPr>
              <w:rPr>
                <w:rFonts w:cstheme="minorHAnsi"/>
              </w:rPr>
            </w:pPr>
            <w:r w:rsidRPr="00070CC4">
              <w:rPr>
                <w:rFonts w:cstheme="minorHAnsi"/>
              </w:rPr>
              <w:t>Agree</w:t>
            </w:r>
          </w:p>
        </w:tc>
        <w:tc>
          <w:tcPr>
            <w:tcW w:w="1418" w:type="dxa"/>
          </w:tcPr>
          <w:p w14:paraId="2C757F6D" w14:textId="77777777" w:rsidR="00ED623A" w:rsidRPr="00070CC4" w:rsidRDefault="00ED623A" w:rsidP="003836F6">
            <w:pPr>
              <w:rPr>
                <w:rFonts w:cstheme="minorHAnsi"/>
              </w:rPr>
            </w:pPr>
            <w:r w:rsidRPr="00070CC4">
              <w:rPr>
                <w:rFonts w:cstheme="minorHAnsi"/>
              </w:rPr>
              <w:t>Strongly agree</w:t>
            </w:r>
          </w:p>
        </w:tc>
      </w:tr>
      <w:tr w:rsidR="00ED623A" w:rsidRPr="00070CC4" w14:paraId="1EB246D3" w14:textId="77777777" w:rsidTr="003836F6">
        <w:tc>
          <w:tcPr>
            <w:tcW w:w="3681" w:type="dxa"/>
          </w:tcPr>
          <w:p w14:paraId="30AA1063" w14:textId="77777777" w:rsidR="00ED623A" w:rsidRPr="00070CC4" w:rsidRDefault="00ED623A" w:rsidP="003836F6">
            <w:pPr>
              <w:spacing w:line="259" w:lineRule="auto"/>
              <w:rPr>
                <w:rFonts w:cstheme="minorHAnsi"/>
              </w:rPr>
            </w:pPr>
            <w:r>
              <w:rPr>
                <w:rFonts w:cstheme="minorHAnsi"/>
              </w:rPr>
              <w:t>I have learnt strategies for managing challenges I may face at work</w:t>
            </w:r>
          </w:p>
        </w:tc>
        <w:tc>
          <w:tcPr>
            <w:tcW w:w="1247" w:type="dxa"/>
          </w:tcPr>
          <w:p w14:paraId="07437EFC" w14:textId="77777777" w:rsidR="00ED623A" w:rsidRPr="00070CC4" w:rsidRDefault="00ED623A" w:rsidP="003836F6">
            <w:pPr>
              <w:spacing w:line="259" w:lineRule="auto"/>
              <w:rPr>
                <w:rFonts w:cstheme="minorHAnsi"/>
              </w:rPr>
            </w:pPr>
          </w:p>
        </w:tc>
        <w:tc>
          <w:tcPr>
            <w:tcW w:w="1276" w:type="dxa"/>
          </w:tcPr>
          <w:p w14:paraId="436B34EE" w14:textId="77777777" w:rsidR="00ED623A" w:rsidRPr="00070CC4" w:rsidRDefault="00ED623A" w:rsidP="003836F6">
            <w:pPr>
              <w:spacing w:line="259" w:lineRule="auto"/>
              <w:rPr>
                <w:rFonts w:cstheme="minorHAnsi"/>
              </w:rPr>
            </w:pPr>
          </w:p>
        </w:tc>
        <w:tc>
          <w:tcPr>
            <w:tcW w:w="1417" w:type="dxa"/>
          </w:tcPr>
          <w:p w14:paraId="02DA6ED3" w14:textId="77777777" w:rsidR="00ED623A" w:rsidRPr="00070CC4" w:rsidRDefault="00ED623A" w:rsidP="003836F6">
            <w:pPr>
              <w:spacing w:line="259" w:lineRule="auto"/>
              <w:rPr>
                <w:rFonts w:cstheme="minorHAnsi"/>
              </w:rPr>
            </w:pPr>
            <w:r>
              <w:rPr>
                <w:rFonts w:cstheme="minorHAnsi"/>
              </w:rPr>
              <w:t>8</w:t>
            </w:r>
          </w:p>
        </w:tc>
        <w:tc>
          <w:tcPr>
            <w:tcW w:w="1418" w:type="dxa"/>
          </w:tcPr>
          <w:p w14:paraId="10DA3865" w14:textId="77777777" w:rsidR="00ED623A" w:rsidRPr="00070CC4" w:rsidRDefault="00ED623A" w:rsidP="003836F6">
            <w:pPr>
              <w:spacing w:line="259" w:lineRule="auto"/>
              <w:rPr>
                <w:rFonts w:cstheme="minorHAnsi"/>
              </w:rPr>
            </w:pPr>
            <w:r>
              <w:rPr>
                <w:rFonts w:cstheme="minorHAnsi"/>
              </w:rPr>
              <w:t>10</w:t>
            </w:r>
          </w:p>
        </w:tc>
      </w:tr>
      <w:tr w:rsidR="00ED623A" w:rsidRPr="00070CC4" w14:paraId="3319E5BA" w14:textId="77777777" w:rsidTr="003836F6">
        <w:tc>
          <w:tcPr>
            <w:tcW w:w="3681" w:type="dxa"/>
          </w:tcPr>
          <w:p w14:paraId="3853C5C0" w14:textId="77777777" w:rsidR="00ED623A" w:rsidRPr="00070CC4" w:rsidRDefault="00ED623A" w:rsidP="003836F6">
            <w:pPr>
              <w:spacing w:line="259" w:lineRule="auto"/>
              <w:rPr>
                <w:rFonts w:cstheme="minorHAnsi"/>
              </w:rPr>
            </w:pPr>
            <w:r>
              <w:rPr>
                <w:rFonts w:cstheme="minorHAnsi"/>
              </w:rPr>
              <w:t xml:space="preserve">I feel better equipped to manage the pressures I experience at work </w:t>
            </w:r>
          </w:p>
        </w:tc>
        <w:tc>
          <w:tcPr>
            <w:tcW w:w="1247" w:type="dxa"/>
          </w:tcPr>
          <w:p w14:paraId="00D619F7" w14:textId="77777777" w:rsidR="00ED623A" w:rsidRPr="00070CC4" w:rsidRDefault="00ED623A" w:rsidP="003836F6">
            <w:pPr>
              <w:spacing w:line="259" w:lineRule="auto"/>
              <w:rPr>
                <w:rFonts w:cstheme="minorHAnsi"/>
              </w:rPr>
            </w:pPr>
          </w:p>
        </w:tc>
        <w:tc>
          <w:tcPr>
            <w:tcW w:w="1276" w:type="dxa"/>
          </w:tcPr>
          <w:p w14:paraId="30AEC996" w14:textId="77777777" w:rsidR="00ED623A" w:rsidRPr="00070CC4" w:rsidRDefault="00ED623A" w:rsidP="003836F6">
            <w:pPr>
              <w:spacing w:line="259" w:lineRule="auto"/>
              <w:rPr>
                <w:rFonts w:cstheme="minorHAnsi"/>
              </w:rPr>
            </w:pPr>
            <w:r>
              <w:rPr>
                <w:rFonts w:cstheme="minorHAnsi"/>
              </w:rPr>
              <w:t>1</w:t>
            </w:r>
          </w:p>
        </w:tc>
        <w:tc>
          <w:tcPr>
            <w:tcW w:w="1417" w:type="dxa"/>
          </w:tcPr>
          <w:p w14:paraId="3C784374" w14:textId="77777777" w:rsidR="00ED623A" w:rsidRPr="00070CC4" w:rsidRDefault="00ED623A" w:rsidP="003836F6">
            <w:pPr>
              <w:spacing w:line="259" w:lineRule="auto"/>
              <w:rPr>
                <w:rFonts w:cstheme="minorHAnsi"/>
              </w:rPr>
            </w:pPr>
            <w:r>
              <w:rPr>
                <w:rFonts w:cstheme="minorHAnsi"/>
              </w:rPr>
              <w:t>11</w:t>
            </w:r>
          </w:p>
        </w:tc>
        <w:tc>
          <w:tcPr>
            <w:tcW w:w="1418" w:type="dxa"/>
          </w:tcPr>
          <w:p w14:paraId="6CC094D0" w14:textId="77777777" w:rsidR="00ED623A" w:rsidRPr="00070CC4" w:rsidRDefault="00ED623A" w:rsidP="003836F6">
            <w:pPr>
              <w:spacing w:line="259" w:lineRule="auto"/>
              <w:rPr>
                <w:rFonts w:cstheme="minorHAnsi"/>
              </w:rPr>
            </w:pPr>
            <w:r>
              <w:rPr>
                <w:rFonts w:cstheme="minorHAnsi"/>
              </w:rPr>
              <w:t>6</w:t>
            </w:r>
          </w:p>
        </w:tc>
      </w:tr>
      <w:tr w:rsidR="00ED623A" w:rsidRPr="00070CC4" w14:paraId="58886098" w14:textId="77777777" w:rsidTr="003836F6">
        <w:tc>
          <w:tcPr>
            <w:tcW w:w="3681" w:type="dxa"/>
          </w:tcPr>
          <w:p w14:paraId="038ED549" w14:textId="77777777" w:rsidR="00ED623A" w:rsidRPr="00070CC4" w:rsidRDefault="00ED623A" w:rsidP="003836F6">
            <w:pPr>
              <w:spacing w:line="259" w:lineRule="auto"/>
              <w:rPr>
                <w:rFonts w:cstheme="minorHAnsi"/>
              </w:rPr>
            </w:pPr>
            <w:r>
              <w:rPr>
                <w:rFonts w:cstheme="minorHAnsi"/>
              </w:rPr>
              <w:t>I feel better equipped to maintain my health and wellbeing</w:t>
            </w:r>
          </w:p>
        </w:tc>
        <w:tc>
          <w:tcPr>
            <w:tcW w:w="1247" w:type="dxa"/>
          </w:tcPr>
          <w:p w14:paraId="1998F44A" w14:textId="77777777" w:rsidR="00ED623A" w:rsidRPr="00070CC4" w:rsidRDefault="00ED623A" w:rsidP="003836F6">
            <w:pPr>
              <w:spacing w:line="259" w:lineRule="auto"/>
              <w:rPr>
                <w:rFonts w:cstheme="minorHAnsi"/>
              </w:rPr>
            </w:pPr>
          </w:p>
        </w:tc>
        <w:tc>
          <w:tcPr>
            <w:tcW w:w="1276" w:type="dxa"/>
          </w:tcPr>
          <w:p w14:paraId="1BE07927" w14:textId="77777777" w:rsidR="00ED623A" w:rsidRPr="00070CC4" w:rsidRDefault="00ED623A" w:rsidP="003836F6">
            <w:pPr>
              <w:spacing w:line="259" w:lineRule="auto"/>
              <w:rPr>
                <w:rFonts w:cstheme="minorHAnsi"/>
              </w:rPr>
            </w:pPr>
          </w:p>
        </w:tc>
        <w:tc>
          <w:tcPr>
            <w:tcW w:w="1417" w:type="dxa"/>
          </w:tcPr>
          <w:p w14:paraId="0D947E79" w14:textId="77777777" w:rsidR="00ED623A" w:rsidRPr="00070CC4" w:rsidRDefault="00ED623A" w:rsidP="003836F6">
            <w:pPr>
              <w:spacing w:line="259" w:lineRule="auto"/>
              <w:rPr>
                <w:rFonts w:cstheme="minorHAnsi"/>
              </w:rPr>
            </w:pPr>
            <w:r>
              <w:rPr>
                <w:rFonts w:cstheme="minorHAnsi"/>
              </w:rPr>
              <w:t>9</w:t>
            </w:r>
          </w:p>
        </w:tc>
        <w:tc>
          <w:tcPr>
            <w:tcW w:w="1418" w:type="dxa"/>
          </w:tcPr>
          <w:p w14:paraId="14C4AF5E" w14:textId="77777777" w:rsidR="00ED623A" w:rsidRPr="00070CC4" w:rsidRDefault="00ED623A" w:rsidP="003836F6">
            <w:pPr>
              <w:spacing w:line="259" w:lineRule="auto"/>
              <w:rPr>
                <w:rFonts w:cstheme="minorHAnsi"/>
              </w:rPr>
            </w:pPr>
            <w:r>
              <w:rPr>
                <w:rFonts w:cstheme="minorHAnsi"/>
              </w:rPr>
              <w:t>9</w:t>
            </w:r>
          </w:p>
        </w:tc>
      </w:tr>
      <w:tr w:rsidR="00ED623A" w:rsidRPr="00070CC4" w14:paraId="7542D87D" w14:textId="77777777" w:rsidTr="003836F6">
        <w:tc>
          <w:tcPr>
            <w:tcW w:w="3681" w:type="dxa"/>
          </w:tcPr>
          <w:p w14:paraId="02EE90F2" w14:textId="77777777" w:rsidR="00ED623A" w:rsidRPr="00070CC4" w:rsidRDefault="00ED623A" w:rsidP="003836F6">
            <w:pPr>
              <w:spacing w:line="259" w:lineRule="auto"/>
              <w:rPr>
                <w:rFonts w:cstheme="minorHAnsi"/>
              </w:rPr>
            </w:pPr>
            <w:r>
              <w:rPr>
                <w:rFonts w:cstheme="minorHAnsi"/>
              </w:rPr>
              <w:t xml:space="preserve">I feel more confident promoting these ideas to my colleagues or department  </w:t>
            </w:r>
          </w:p>
        </w:tc>
        <w:tc>
          <w:tcPr>
            <w:tcW w:w="1247" w:type="dxa"/>
          </w:tcPr>
          <w:p w14:paraId="153B52B5" w14:textId="77777777" w:rsidR="00ED623A" w:rsidRPr="00070CC4" w:rsidRDefault="00ED623A" w:rsidP="003836F6">
            <w:pPr>
              <w:spacing w:line="259" w:lineRule="auto"/>
              <w:rPr>
                <w:rFonts w:cstheme="minorHAnsi"/>
              </w:rPr>
            </w:pPr>
          </w:p>
        </w:tc>
        <w:tc>
          <w:tcPr>
            <w:tcW w:w="1276" w:type="dxa"/>
          </w:tcPr>
          <w:p w14:paraId="1FE0A57A" w14:textId="77777777" w:rsidR="00ED623A" w:rsidRPr="00070CC4" w:rsidRDefault="00ED623A" w:rsidP="003836F6">
            <w:pPr>
              <w:spacing w:line="259" w:lineRule="auto"/>
              <w:rPr>
                <w:rFonts w:cstheme="minorHAnsi"/>
              </w:rPr>
            </w:pPr>
            <w:r>
              <w:rPr>
                <w:rFonts w:cstheme="minorHAnsi"/>
              </w:rPr>
              <w:t>1</w:t>
            </w:r>
          </w:p>
        </w:tc>
        <w:tc>
          <w:tcPr>
            <w:tcW w:w="1417" w:type="dxa"/>
          </w:tcPr>
          <w:p w14:paraId="0838FAE3" w14:textId="77777777" w:rsidR="00ED623A" w:rsidRPr="00070CC4" w:rsidRDefault="00ED623A" w:rsidP="003836F6">
            <w:pPr>
              <w:spacing w:line="259" w:lineRule="auto"/>
              <w:rPr>
                <w:rFonts w:cstheme="minorHAnsi"/>
              </w:rPr>
            </w:pPr>
            <w:r>
              <w:rPr>
                <w:rFonts w:cstheme="minorHAnsi"/>
              </w:rPr>
              <w:t>13</w:t>
            </w:r>
          </w:p>
        </w:tc>
        <w:tc>
          <w:tcPr>
            <w:tcW w:w="1418" w:type="dxa"/>
          </w:tcPr>
          <w:p w14:paraId="0CFD8779" w14:textId="77777777" w:rsidR="00ED623A" w:rsidRPr="00070CC4" w:rsidRDefault="00ED623A" w:rsidP="003836F6">
            <w:pPr>
              <w:spacing w:line="259" w:lineRule="auto"/>
              <w:rPr>
                <w:rFonts w:cstheme="minorHAnsi"/>
              </w:rPr>
            </w:pPr>
            <w:r>
              <w:rPr>
                <w:rFonts w:cstheme="minorHAnsi"/>
              </w:rPr>
              <w:t>4</w:t>
            </w:r>
          </w:p>
        </w:tc>
      </w:tr>
    </w:tbl>
    <w:p w14:paraId="207821B5" w14:textId="77777777" w:rsidR="00ED623A" w:rsidRDefault="00ED623A" w:rsidP="00ED623A">
      <w:pPr>
        <w:rPr>
          <w:b/>
        </w:rPr>
      </w:pPr>
    </w:p>
    <w:p w14:paraId="3BB1DE9E" w14:textId="77777777" w:rsidR="00ED623A" w:rsidRPr="00CD01F6" w:rsidRDefault="00ED623A" w:rsidP="00ED623A">
      <w:pPr>
        <w:rPr>
          <w:b/>
        </w:rPr>
      </w:pPr>
    </w:p>
    <w:p w14:paraId="31B62047" w14:textId="77777777" w:rsidR="00ED623A" w:rsidRPr="00CD01F6" w:rsidRDefault="00ED623A" w:rsidP="00ED623A">
      <w:pPr>
        <w:rPr>
          <w:b/>
        </w:rPr>
      </w:pPr>
      <w:r w:rsidRPr="00CD01F6">
        <w:rPr>
          <w:b/>
        </w:rPr>
        <w:t>What part of the day did you find most helpful?</w:t>
      </w:r>
    </w:p>
    <w:p w14:paraId="33010535" w14:textId="77777777" w:rsidR="00ED623A" w:rsidRPr="00455527" w:rsidRDefault="00ED623A" w:rsidP="00ED623A">
      <w:proofErr w:type="gramStart"/>
      <w:r w:rsidRPr="00455527">
        <w:t>Wide ranging.</w:t>
      </w:r>
      <w:proofErr w:type="gramEnd"/>
      <w:r w:rsidRPr="00455527">
        <w:t xml:space="preserve"> Specific mentions: </w:t>
      </w:r>
      <w:r>
        <w:t xml:space="preserve">1:1 coaching sessions, </w:t>
      </w:r>
      <w:r w:rsidRPr="00455527">
        <w:t>mindfulness, getting most out of family life,</w:t>
      </w:r>
      <w:r>
        <w:t xml:space="preserve"> nutrition lecture,</w:t>
      </w:r>
      <w:r w:rsidRPr="00455527">
        <w:t xml:space="preserve"> sleep</w:t>
      </w:r>
      <w:r>
        <w:t xml:space="preserve"> lecture</w:t>
      </w:r>
      <w:r w:rsidRPr="00455527">
        <w:t>, yoga, ‘inspiring doctor talks’ and ‘How to be a superhero talk’</w:t>
      </w:r>
      <w:r>
        <w:t>, peer support</w:t>
      </w:r>
    </w:p>
    <w:p w14:paraId="49318BAF" w14:textId="77777777" w:rsidR="00ED623A" w:rsidRPr="00CD01F6" w:rsidRDefault="00ED623A" w:rsidP="00ED623A">
      <w:pPr>
        <w:rPr>
          <w:b/>
        </w:rPr>
      </w:pPr>
      <w:r w:rsidRPr="00CD01F6">
        <w:rPr>
          <w:b/>
        </w:rPr>
        <w:t>Are there any areas of the event where we could improve?</w:t>
      </w:r>
    </w:p>
    <w:p w14:paraId="0CC892B7" w14:textId="77777777" w:rsidR="00ED623A" w:rsidRPr="00CD01F6" w:rsidRDefault="00ED623A" w:rsidP="00ED623A">
      <w:pPr>
        <w:spacing w:after="0"/>
      </w:pPr>
      <w:r w:rsidRPr="00CD01F6">
        <w:t>More yoga or coaching session</w:t>
      </w:r>
      <w:r>
        <w:t xml:space="preserve"> opportunities (4)</w:t>
      </w:r>
    </w:p>
    <w:p w14:paraId="05B13DAB" w14:textId="77777777" w:rsidR="00ED623A" w:rsidRDefault="00ED623A" w:rsidP="00ED623A">
      <w:pPr>
        <w:spacing w:after="0"/>
      </w:pPr>
      <w:r w:rsidRPr="00CD01F6">
        <w:t>Project improvement – tried to cover too much in short time</w:t>
      </w:r>
      <w:r>
        <w:t xml:space="preserve"> (1)</w:t>
      </w:r>
    </w:p>
    <w:p w14:paraId="7B976BA9" w14:textId="77777777" w:rsidR="00ED623A" w:rsidRDefault="00ED623A" w:rsidP="00ED623A">
      <w:pPr>
        <w:spacing w:after="0"/>
      </w:pPr>
      <w:r>
        <w:t xml:space="preserve">Healthy snacks (1) </w:t>
      </w:r>
    </w:p>
    <w:p w14:paraId="7B0A287A" w14:textId="77777777" w:rsidR="00ED623A" w:rsidRPr="00CD01F6" w:rsidRDefault="00ED623A" w:rsidP="00ED623A">
      <w:pPr>
        <w:spacing w:after="0"/>
      </w:pPr>
    </w:p>
    <w:p w14:paraId="4FBFDAB6" w14:textId="77777777" w:rsidR="00ED623A" w:rsidRDefault="00ED623A" w:rsidP="00ED623A">
      <w:pPr>
        <w:rPr>
          <w:b/>
        </w:rPr>
      </w:pPr>
      <w:r w:rsidRPr="00CD01F6">
        <w:rPr>
          <w:b/>
        </w:rPr>
        <w:t>What key learning point(s) have you obtained from today?</w:t>
      </w:r>
    </w:p>
    <w:p w14:paraId="0E3664D7" w14:textId="77777777" w:rsidR="00ED623A" w:rsidRDefault="00ED623A" w:rsidP="00ED623A">
      <w:pPr>
        <w:spacing w:after="0"/>
        <w:rPr>
          <w:b/>
        </w:rPr>
      </w:pPr>
      <w:r w:rsidRPr="00455527">
        <w:rPr>
          <w:u w:val="single"/>
        </w:rPr>
        <w:t>Key themes</w:t>
      </w:r>
      <w:r>
        <w:rPr>
          <w:b/>
        </w:rPr>
        <w:t>:</w:t>
      </w:r>
    </w:p>
    <w:p w14:paraId="57C75516" w14:textId="77777777" w:rsidR="00ED623A" w:rsidRPr="00455527" w:rsidRDefault="00ED623A" w:rsidP="00ED623A">
      <w:pPr>
        <w:spacing w:after="0"/>
        <w:rPr>
          <w:b/>
        </w:rPr>
      </w:pPr>
      <w:r>
        <w:t>Being m</w:t>
      </w:r>
      <w:r w:rsidRPr="00455527">
        <w:t xml:space="preserve">indful of </w:t>
      </w:r>
      <w:r>
        <w:t>your</w:t>
      </w:r>
      <w:r w:rsidRPr="00455527">
        <w:t>self and others</w:t>
      </w:r>
    </w:p>
    <w:p w14:paraId="151803B0" w14:textId="77777777" w:rsidR="00ED623A" w:rsidRPr="00455527" w:rsidRDefault="00ED623A" w:rsidP="00ED623A">
      <w:pPr>
        <w:spacing w:after="0" w:line="240" w:lineRule="auto"/>
      </w:pPr>
      <w:r w:rsidRPr="00455527">
        <w:t>Importance of self-care</w:t>
      </w:r>
      <w:r>
        <w:t>/prioritising health and wellbeing</w:t>
      </w:r>
    </w:p>
    <w:p w14:paraId="5552307B" w14:textId="77777777" w:rsidR="00ED623A" w:rsidRDefault="00ED623A" w:rsidP="00ED623A">
      <w:pPr>
        <w:spacing w:after="0" w:line="240" w:lineRule="auto"/>
      </w:pPr>
      <w:r w:rsidRPr="00455527">
        <w:t xml:space="preserve">Setting </w:t>
      </w:r>
      <w:r>
        <w:t xml:space="preserve">personal </w:t>
      </w:r>
      <w:r w:rsidRPr="00455527">
        <w:t>goals</w:t>
      </w:r>
    </w:p>
    <w:p w14:paraId="4D1ACBB4" w14:textId="77777777" w:rsidR="00ED623A" w:rsidRPr="00CD01F6" w:rsidRDefault="00ED623A" w:rsidP="00ED623A">
      <w:pPr>
        <w:spacing w:after="0" w:line="240" w:lineRule="auto"/>
        <w:rPr>
          <w:b/>
        </w:rPr>
      </w:pPr>
    </w:p>
    <w:p w14:paraId="18059D3F" w14:textId="77777777" w:rsidR="00ED623A" w:rsidRPr="00CD01F6" w:rsidRDefault="00ED623A" w:rsidP="00ED623A">
      <w:pPr>
        <w:rPr>
          <w:b/>
        </w:rPr>
      </w:pPr>
      <w:r w:rsidRPr="00CD01F6">
        <w:rPr>
          <w:b/>
        </w:rPr>
        <w:t>Would you recommend the event to others?</w:t>
      </w:r>
    </w:p>
    <w:p w14:paraId="2A6E4019" w14:textId="77777777" w:rsidR="00ED623A" w:rsidRDefault="00ED623A" w:rsidP="00ED623A">
      <w:r>
        <w:t>100% would recommend to others</w:t>
      </w:r>
    </w:p>
    <w:p w14:paraId="6112C945" w14:textId="77777777" w:rsidR="009246D0" w:rsidRDefault="009246D0" w:rsidP="003F6A01">
      <w:pPr>
        <w:spacing w:after="0" w:line="240" w:lineRule="auto"/>
        <w:rPr>
          <w:b/>
          <w:sz w:val="28"/>
        </w:rPr>
      </w:pPr>
    </w:p>
    <w:p w14:paraId="4F87B208" w14:textId="23C5BC4B" w:rsidR="00ED623A" w:rsidRDefault="00ED623A">
      <w:pPr>
        <w:rPr>
          <w:b/>
          <w:sz w:val="28"/>
        </w:rPr>
      </w:pPr>
      <w:r>
        <w:rPr>
          <w:b/>
          <w:sz w:val="28"/>
        </w:rPr>
        <w:br w:type="page"/>
      </w:r>
    </w:p>
    <w:p w14:paraId="76CD82F7" w14:textId="77777777" w:rsidR="00ED623A" w:rsidRDefault="00ED623A" w:rsidP="00ED623A">
      <w:r>
        <w:rPr>
          <w:noProof/>
          <w:lang w:eastAsia="en-GB"/>
        </w:rPr>
        <w:lastRenderedPageBreak/>
        <w:drawing>
          <wp:inline distT="0" distB="0" distL="0" distR="0" wp14:anchorId="1FF39C94" wp14:editId="5FCAA12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2633E4" w14:textId="77777777" w:rsidR="00ED623A" w:rsidRDefault="00ED623A" w:rsidP="00ED623A">
      <w:r>
        <w:t xml:space="preserve">Provisional analysis comparing these questions from people before and after the conference shows improvement in all areas (Blue before and red afterwards). The numbers are small which is why we would like to undertake further events and more analysis. </w:t>
      </w:r>
    </w:p>
    <w:p w14:paraId="65A19CE6" w14:textId="77777777" w:rsidR="00ED623A" w:rsidRDefault="00ED623A" w:rsidP="00ED623A">
      <w:r>
        <w:t xml:space="preserve">The Questions asked are noted below. </w:t>
      </w:r>
    </w:p>
    <w:p w14:paraId="040D130D" w14:textId="77777777" w:rsidR="00ED623A" w:rsidRDefault="00ED623A" w:rsidP="00ED623A"/>
    <w:p w14:paraId="04A097FE" w14:textId="77777777" w:rsidR="00ED623A" w:rsidRPr="00B307AC" w:rsidRDefault="00ED623A" w:rsidP="00ED623A">
      <w:r>
        <w:rPr>
          <w:noProof/>
          <w:lang w:eastAsia="en-GB"/>
        </w:rPr>
        <mc:AlternateContent>
          <mc:Choice Requires="wps">
            <w:drawing>
              <wp:anchor distT="0" distB="0" distL="114300" distR="114300" simplePos="0" relativeHeight="251659264" behindDoc="0" locked="0" layoutInCell="1" allowOverlap="1" wp14:anchorId="7B95F2CB" wp14:editId="42903F78">
                <wp:simplePos x="0" y="0"/>
                <wp:positionH relativeFrom="column">
                  <wp:posOffset>0</wp:posOffset>
                </wp:positionH>
                <wp:positionV relativeFrom="paragraph">
                  <wp:posOffset>222069</wp:posOffset>
                </wp:positionV>
                <wp:extent cx="4833257" cy="2032907"/>
                <wp:effectExtent l="0" t="0" r="24765" b="24765"/>
                <wp:wrapNone/>
                <wp:docPr id="2" name="TextBox 1"/>
                <wp:cNvGraphicFramePr/>
                <a:graphic xmlns:a="http://schemas.openxmlformats.org/drawingml/2006/main">
                  <a:graphicData uri="http://schemas.microsoft.com/office/word/2010/wordprocessingShape">
                    <wps:wsp>
                      <wps:cNvSpPr txBox="1"/>
                      <wps:spPr>
                        <a:xfrm>
                          <a:off x="0" y="0"/>
                          <a:ext cx="4833257" cy="203290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74B346A" w14:textId="77777777" w:rsidR="00ED623A" w:rsidRDefault="00ED623A" w:rsidP="00ED623A">
                            <w:pPr>
                              <w:pStyle w:val="NormalWeb"/>
                            </w:pPr>
                            <w:r>
                              <w:rPr>
                                <w:rFonts w:asciiTheme="minorHAnsi" w:hAnsi="Calibri" w:cstheme="minorBidi"/>
                                <w:b/>
                                <w:bCs/>
                                <w:color w:val="000000" w:themeColor="dark1"/>
                                <w:sz w:val="22"/>
                                <w:szCs w:val="22"/>
                              </w:rPr>
                              <w:t>Section B (asked pre and immediately post conference)</w:t>
                            </w:r>
                          </w:p>
                          <w:p w14:paraId="6B267ACE" w14:textId="77777777" w:rsidR="00ED623A" w:rsidRDefault="00ED623A" w:rsidP="00ED623A">
                            <w:pPr>
                              <w:pStyle w:val="NormalWeb"/>
                            </w:pPr>
                            <w:r>
                              <w:rPr>
                                <w:rFonts w:asciiTheme="minorHAnsi" w:hAnsi="Calibri" w:cstheme="minorBidi"/>
                                <w:b/>
                                <w:bCs/>
                                <w:color w:val="000000" w:themeColor="dark1"/>
                                <w:sz w:val="22"/>
                                <w:szCs w:val="22"/>
                              </w:rPr>
                              <w:t xml:space="preserve">(Total responders 18 pre and 16 </w:t>
                            </w:r>
                            <w:proofErr w:type="gramStart"/>
                            <w:r>
                              <w:rPr>
                                <w:rFonts w:asciiTheme="minorHAnsi" w:hAnsi="Calibri" w:cstheme="minorBidi"/>
                                <w:b/>
                                <w:bCs/>
                                <w:color w:val="000000" w:themeColor="dark1"/>
                                <w:sz w:val="22"/>
                                <w:szCs w:val="22"/>
                              </w:rPr>
                              <w:t>post</w:t>
                            </w:r>
                            <w:proofErr w:type="gramEnd"/>
                            <w:r>
                              <w:rPr>
                                <w:rFonts w:asciiTheme="minorHAnsi" w:hAnsi="Calibri" w:cstheme="minorBidi"/>
                                <w:b/>
                                <w:bCs/>
                                <w:color w:val="000000" w:themeColor="dark1"/>
                                <w:sz w:val="22"/>
                                <w:szCs w:val="22"/>
                              </w:rPr>
                              <w:t>)</w:t>
                            </w:r>
                          </w:p>
                          <w:p w14:paraId="3E4228CC" w14:textId="77777777" w:rsidR="00ED623A" w:rsidRDefault="00ED623A" w:rsidP="00ED623A">
                            <w:pPr>
                              <w:pStyle w:val="NormalWeb"/>
                            </w:pPr>
                            <w:r>
                              <w:rPr>
                                <w:rFonts w:asciiTheme="minorHAnsi" w:hAnsi="Calibri" w:cstheme="minorBidi"/>
                                <w:b/>
                                <w:bCs/>
                                <w:color w:val="000000" w:themeColor="dark1"/>
                                <w:sz w:val="22"/>
                                <w:szCs w:val="22"/>
                              </w:rPr>
                              <w:t>On a scale of 1-10 please rate (1- poor 10 – excellent):</w:t>
                            </w:r>
                          </w:p>
                          <w:p w14:paraId="0B23EC9C" w14:textId="77777777" w:rsidR="00ED623A" w:rsidRDefault="00ED623A" w:rsidP="00ED623A">
                            <w:pPr>
                              <w:pStyle w:val="NormalWeb"/>
                            </w:pPr>
                            <w:r>
                              <w:rPr>
                                <w:rFonts w:asciiTheme="minorHAnsi" w:hAnsi="Calibri" w:cstheme="minorBidi"/>
                                <w:b/>
                                <w:bCs/>
                                <w:color w:val="000000" w:themeColor="dark1"/>
                                <w:sz w:val="22"/>
                                <w:szCs w:val="22"/>
                              </w:rPr>
                              <w:t> </w:t>
                            </w:r>
                          </w:p>
                          <w:p w14:paraId="7C38CF9F" w14:textId="77777777" w:rsidR="00ED623A" w:rsidRDefault="00ED623A" w:rsidP="00ED623A">
                            <w:pPr>
                              <w:pStyle w:val="NormalWeb"/>
                            </w:pPr>
                            <w:r>
                              <w:rPr>
                                <w:rFonts w:asciiTheme="minorHAnsi" w:hAnsi="Calibri" w:cstheme="minorBidi"/>
                                <w:color w:val="000000" w:themeColor="dark1"/>
                                <w:sz w:val="22"/>
                                <w:szCs w:val="22"/>
                              </w:rPr>
                              <w:t>1. How happy are you with your life as a whole?</w:t>
                            </w:r>
                          </w:p>
                          <w:p w14:paraId="2A81F462" w14:textId="77777777" w:rsidR="00ED623A" w:rsidRDefault="00ED623A" w:rsidP="00ED623A">
                            <w:pPr>
                              <w:pStyle w:val="NormalWeb"/>
                            </w:pPr>
                            <w:r>
                              <w:rPr>
                                <w:rFonts w:asciiTheme="minorHAnsi" w:hAnsi="Calibri" w:cstheme="minorBidi"/>
                                <w:color w:val="000000" w:themeColor="dark1"/>
                                <w:sz w:val="22"/>
                                <w:szCs w:val="22"/>
                              </w:rPr>
                              <w:t>2. How happy are you with your life outside of work?</w:t>
                            </w:r>
                          </w:p>
                          <w:p w14:paraId="5689238D" w14:textId="77777777" w:rsidR="00ED623A" w:rsidRDefault="00ED623A" w:rsidP="00ED623A">
                            <w:pPr>
                              <w:pStyle w:val="NormalWeb"/>
                            </w:pPr>
                            <w:r>
                              <w:rPr>
                                <w:rFonts w:asciiTheme="minorHAnsi" w:hAnsi="Calibri" w:cstheme="minorBidi"/>
                                <w:color w:val="000000" w:themeColor="dark1"/>
                                <w:sz w:val="22"/>
                                <w:szCs w:val="22"/>
                              </w:rPr>
                              <w:t>3. How happy are you with your life at work?</w:t>
                            </w:r>
                          </w:p>
                          <w:p w14:paraId="6625AACB" w14:textId="77777777" w:rsidR="00ED623A" w:rsidRDefault="00ED623A" w:rsidP="00ED623A">
                            <w:pPr>
                              <w:pStyle w:val="NormalWeb"/>
                            </w:pPr>
                            <w:r>
                              <w:rPr>
                                <w:rFonts w:asciiTheme="minorHAnsi" w:hAnsi="Calibri" w:cstheme="minorBidi"/>
                                <w:color w:val="000000" w:themeColor="dark1"/>
                                <w:sz w:val="22"/>
                                <w:szCs w:val="22"/>
                              </w:rPr>
                              <w:t>4. How valued due you feel as an individual at work?</w:t>
                            </w:r>
                          </w:p>
                          <w:p w14:paraId="4E160E07" w14:textId="77777777" w:rsidR="00ED623A" w:rsidRDefault="00ED623A" w:rsidP="00ED623A">
                            <w:pPr>
                              <w:pStyle w:val="NormalWeb"/>
                            </w:pPr>
                            <w:r>
                              <w:rPr>
                                <w:rFonts w:asciiTheme="minorHAnsi" w:hAnsi="Calibri" w:cstheme="minorBidi"/>
                                <w:color w:val="000000" w:themeColor="dark1"/>
                                <w:sz w:val="22"/>
                                <w:szCs w:val="22"/>
                              </w:rPr>
                              <w:t>5. How autonomous do you feel at work?</w:t>
                            </w:r>
                          </w:p>
                          <w:p w14:paraId="3F250C0B" w14:textId="77777777" w:rsidR="00ED623A" w:rsidRDefault="00ED623A" w:rsidP="00ED623A">
                            <w:pPr>
                              <w:pStyle w:val="NormalWeb"/>
                            </w:pPr>
                            <w:r>
                              <w:rPr>
                                <w:rFonts w:asciiTheme="minorHAnsi" w:hAnsi="Calibri" w:cstheme="minorBidi"/>
                                <w:color w:val="000000" w:themeColor="dark1"/>
                                <w:sz w:val="22"/>
                                <w:szCs w:val="22"/>
                              </w:rPr>
                              <w:t>6. How supported do you feel at work?</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0;margin-top:17.5pt;width:380.55pt;height:1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" fillcolor="white [3201]" strokecolor="#7f7f7f [1601]">
                <v:textbox>
                  <w:txbxContent>
                    <w:p w14:paraId="074B346A" w14:textId="77777777" w:rsidR="00ED623A" w:rsidRDefault="00ED623A" w:rsidP="00ED623A">
                      <w:pPr>
                        <w:pStyle w:val="NormalWeb"/>
                      </w:pPr>
                      <w:r>
                        <w:rPr>
                          <w:rFonts w:asciiTheme="minorHAnsi" w:hAnsi="Calibri" w:cstheme="minorBidi"/>
                          <w:b/>
                          <w:bCs/>
                          <w:color w:val="000000" w:themeColor="dark1"/>
                          <w:sz w:val="22"/>
                          <w:szCs w:val="22"/>
                        </w:rPr>
                        <w:t>Section B (asked pre and immediately post conference)</w:t>
                      </w:r>
                    </w:p>
                    <w:p w14:paraId="6B267ACE" w14:textId="77777777" w:rsidR="00ED623A" w:rsidRDefault="00ED623A" w:rsidP="00ED623A">
                      <w:pPr>
                        <w:pStyle w:val="NormalWeb"/>
                      </w:pPr>
                      <w:r>
                        <w:rPr>
                          <w:rFonts w:asciiTheme="minorHAnsi" w:hAnsi="Calibri" w:cstheme="minorBidi"/>
                          <w:b/>
                          <w:bCs/>
                          <w:color w:val="000000" w:themeColor="dark1"/>
                          <w:sz w:val="22"/>
                          <w:szCs w:val="22"/>
                        </w:rPr>
                        <w:t xml:space="preserve">(Total responders 18 pre and 16 </w:t>
                      </w:r>
                      <w:proofErr w:type="gramStart"/>
                      <w:r>
                        <w:rPr>
                          <w:rFonts w:asciiTheme="minorHAnsi" w:hAnsi="Calibri" w:cstheme="minorBidi"/>
                          <w:b/>
                          <w:bCs/>
                          <w:color w:val="000000" w:themeColor="dark1"/>
                          <w:sz w:val="22"/>
                          <w:szCs w:val="22"/>
                        </w:rPr>
                        <w:t>post</w:t>
                      </w:r>
                      <w:proofErr w:type="gramEnd"/>
                      <w:r>
                        <w:rPr>
                          <w:rFonts w:asciiTheme="minorHAnsi" w:hAnsi="Calibri" w:cstheme="minorBidi"/>
                          <w:b/>
                          <w:bCs/>
                          <w:color w:val="000000" w:themeColor="dark1"/>
                          <w:sz w:val="22"/>
                          <w:szCs w:val="22"/>
                        </w:rPr>
                        <w:t>)</w:t>
                      </w:r>
                    </w:p>
                    <w:p w14:paraId="3E4228CC" w14:textId="77777777" w:rsidR="00ED623A" w:rsidRDefault="00ED623A" w:rsidP="00ED623A">
                      <w:pPr>
                        <w:pStyle w:val="NormalWeb"/>
                      </w:pPr>
                      <w:r>
                        <w:rPr>
                          <w:rFonts w:asciiTheme="minorHAnsi" w:hAnsi="Calibri" w:cstheme="minorBidi"/>
                          <w:b/>
                          <w:bCs/>
                          <w:color w:val="000000" w:themeColor="dark1"/>
                          <w:sz w:val="22"/>
                          <w:szCs w:val="22"/>
                        </w:rPr>
                        <w:t>On a scale of 1-10 please rate (1- poor 10 – excellent):</w:t>
                      </w:r>
                    </w:p>
                    <w:p w14:paraId="0B23EC9C" w14:textId="77777777" w:rsidR="00ED623A" w:rsidRDefault="00ED623A" w:rsidP="00ED623A">
                      <w:pPr>
                        <w:pStyle w:val="NormalWeb"/>
                      </w:pPr>
                      <w:r>
                        <w:rPr>
                          <w:rFonts w:asciiTheme="minorHAnsi" w:hAnsi="Calibri" w:cstheme="minorBidi"/>
                          <w:b/>
                          <w:bCs/>
                          <w:color w:val="000000" w:themeColor="dark1"/>
                          <w:sz w:val="22"/>
                          <w:szCs w:val="22"/>
                        </w:rPr>
                        <w:t> </w:t>
                      </w:r>
                    </w:p>
                    <w:p w14:paraId="7C38CF9F" w14:textId="77777777" w:rsidR="00ED623A" w:rsidRDefault="00ED623A" w:rsidP="00ED623A">
                      <w:pPr>
                        <w:pStyle w:val="NormalWeb"/>
                      </w:pPr>
                      <w:r>
                        <w:rPr>
                          <w:rFonts w:asciiTheme="minorHAnsi" w:hAnsi="Calibri" w:cstheme="minorBidi"/>
                          <w:color w:val="000000" w:themeColor="dark1"/>
                          <w:sz w:val="22"/>
                          <w:szCs w:val="22"/>
                        </w:rPr>
                        <w:t>1. How happy are you with your life as a whole?</w:t>
                      </w:r>
                    </w:p>
                    <w:p w14:paraId="2A81F462" w14:textId="77777777" w:rsidR="00ED623A" w:rsidRDefault="00ED623A" w:rsidP="00ED623A">
                      <w:pPr>
                        <w:pStyle w:val="NormalWeb"/>
                      </w:pPr>
                      <w:r>
                        <w:rPr>
                          <w:rFonts w:asciiTheme="minorHAnsi" w:hAnsi="Calibri" w:cstheme="minorBidi"/>
                          <w:color w:val="000000" w:themeColor="dark1"/>
                          <w:sz w:val="22"/>
                          <w:szCs w:val="22"/>
                        </w:rPr>
                        <w:t>2. How happy are you with your life outside of work?</w:t>
                      </w:r>
                    </w:p>
                    <w:p w14:paraId="5689238D" w14:textId="77777777" w:rsidR="00ED623A" w:rsidRDefault="00ED623A" w:rsidP="00ED623A">
                      <w:pPr>
                        <w:pStyle w:val="NormalWeb"/>
                      </w:pPr>
                      <w:r>
                        <w:rPr>
                          <w:rFonts w:asciiTheme="minorHAnsi" w:hAnsi="Calibri" w:cstheme="minorBidi"/>
                          <w:color w:val="000000" w:themeColor="dark1"/>
                          <w:sz w:val="22"/>
                          <w:szCs w:val="22"/>
                        </w:rPr>
                        <w:t>3. How happy are you with your life at work?</w:t>
                      </w:r>
                    </w:p>
                    <w:p w14:paraId="6625AACB" w14:textId="77777777" w:rsidR="00ED623A" w:rsidRDefault="00ED623A" w:rsidP="00ED623A">
                      <w:pPr>
                        <w:pStyle w:val="NormalWeb"/>
                      </w:pPr>
                      <w:r>
                        <w:rPr>
                          <w:rFonts w:asciiTheme="minorHAnsi" w:hAnsi="Calibri" w:cstheme="minorBidi"/>
                          <w:color w:val="000000" w:themeColor="dark1"/>
                          <w:sz w:val="22"/>
                          <w:szCs w:val="22"/>
                        </w:rPr>
                        <w:t>4. How valued due you feel as an individual at work?</w:t>
                      </w:r>
                    </w:p>
                    <w:p w14:paraId="4E160E07" w14:textId="77777777" w:rsidR="00ED623A" w:rsidRDefault="00ED623A" w:rsidP="00ED623A">
                      <w:pPr>
                        <w:pStyle w:val="NormalWeb"/>
                      </w:pPr>
                      <w:r>
                        <w:rPr>
                          <w:rFonts w:asciiTheme="minorHAnsi" w:hAnsi="Calibri" w:cstheme="minorBidi"/>
                          <w:color w:val="000000" w:themeColor="dark1"/>
                          <w:sz w:val="22"/>
                          <w:szCs w:val="22"/>
                        </w:rPr>
                        <w:t>5. How autonomous do you feel at work?</w:t>
                      </w:r>
                    </w:p>
                    <w:p w14:paraId="3F250C0B" w14:textId="77777777" w:rsidR="00ED623A" w:rsidRDefault="00ED623A" w:rsidP="00ED623A">
                      <w:pPr>
                        <w:pStyle w:val="NormalWeb"/>
                      </w:pPr>
                      <w:r>
                        <w:rPr>
                          <w:rFonts w:asciiTheme="minorHAnsi" w:hAnsi="Calibri" w:cstheme="minorBidi"/>
                          <w:color w:val="000000" w:themeColor="dark1"/>
                          <w:sz w:val="22"/>
                          <w:szCs w:val="22"/>
                        </w:rPr>
                        <w:t>6. How supported do you feel at work?</w:t>
                      </w:r>
                    </w:p>
                  </w:txbxContent>
                </v:textbox>
              </v:shape>
            </w:pict>
          </mc:Fallback>
        </mc:AlternateContent>
      </w:r>
    </w:p>
    <w:p w14:paraId="73D5457C" w14:textId="77777777" w:rsidR="00ED623A" w:rsidRDefault="00ED623A" w:rsidP="003F6A01">
      <w:pPr>
        <w:spacing w:after="0" w:line="240" w:lineRule="auto"/>
        <w:rPr>
          <w:b/>
          <w:sz w:val="28"/>
        </w:rPr>
      </w:pPr>
      <w:bookmarkStart w:id="0" w:name="_GoBack"/>
      <w:bookmarkEnd w:id="0"/>
    </w:p>
    <w:sectPr w:rsidR="00ED623A" w:rsidSect="00090C22">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B43CA" w14:textId="77777777" w:rsidR="00ED15D0" w:rsidRDefault="00ED15D0" w:rsidP="00090C22">
      <w:pPr>
        <w:spacing w:after="0" w:line="240" w:lineRule="auto"/>
      </w:pPr>
      <w:r>
        <w:separator/>
      </w:r>
    </w:p>
  </w:endnote>
  <w:endnote w:type="continuationSeparator" w:id="0">
    <w:p w14:paraId="4DA567BF" w14:textId="77777777" w:rsidR="00ED15D0" w:rsidRDefault="00ED15D0" w:rsidP="0009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E1C7" w14:textId="77777777" w:rsidR="00ED15D0" w:rsidRDefault="00ED15D0" w:rsidP="00090C22">
      <w:pPr>
        <w:spacing w:after="0" w:line="240" w:lineRule="auto"/>
      </w:pPr>
      <w:r>
        <w:separator/>
      </w:r>
    </w:p>
  </w:footnote>
  <w:footnote w:type="continuationSeparator" w:id="0">
    <w:p w14:paraId="5AB086A5" w14:textId="77777777" w:rsidR="00ED15D0" w:rsidRDefault="00ED15D0" w:rsidP="0009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A04F" w14:textId="7A7D4FC2" w:rsidR="00ED15D0" w:rsidRPr="00090C22" w:rsidRDefault="00ED15D0" w:rsidP="00090C22">
    <w:pPr>
      <w:pStyle w:val="Header"/>
      <w:jc w:val="center"/>
      <w:rPr>
        <w:sz w:val="20"/>
      </w:rPr>
    </w:pPr>
    <w:r w:rsidRPr="00090C22">
      <w:rPr>
        <w:sz w:val="20"/>
      </w:rPr>
      <w:t>First Wessex WorkSmart</w:t>
    </w:r>
    <w:r w:rsidRPr="00090C22">
      <w:rPr>
        <w:sz w:val="20"/>
      </w:rPr>
      <w:tab/>
    </w:r>
    <w:r w:rsidRPr="00090C22">
      <w:rPr>
        <w:sz w:val="20"/>
      </w:rPr>
      <w:tab/>
      <w:t>21</w:t>
    </w:r>
    <w:r w:rsidRPr="00090C22">
      <w:rPr>
        <w:sz w:val="20"/>
        <w:vertAlign w:val="superscript"/>
      </w:rPr>
      <w:t>st</w:t>
    </w:r>
    <w:r w:rsidRPr="00090C22">
      <w:rPr>
        <w:sz w:val="20"/>
      </w:rPr>
      <w:t xml:space="preserve"> of May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76"/>
    <w:rsid w:val="00090C22"/>
    <w:rsid w:val="001928E4"/>
    <w:rsid w:val="003F6A01"/>
    <w:rsid w:val="004719FD"/>
    <w:rsid w:val="004E4FCC"/>
    <w:rsid w:val="0067399C"/>
    <w:rsid w:val="007F490D"/>
    <w:rsid w:val="008728B7"/>
    <w:rsid w:val="00876246"/>
    <w:rsid w:val="009246D0"/>
    <w:rsid w:val="00962870"/>
    <w:rsid w:val="00972EE5"/>
    <w:rsid w:val="009E5076"/>
    <w:rsid w:val="00D10D1A"/>
    <w:rsid w:val="00D25A0E"/>
    <w:rsid w:val="00D761B6"/>
    <w:rsid w:val="00D94677"/>
    <w:rsid w:val="00DC1DF7"/>
    <w:rsid w:val="00E42606"/>
    <w:rsid w:val="00ED15D0"/>
    <w:rsid w:val="00ED623A"/>
    <w:rsid w:val="00F85CE0"/>
    <w:rsid w:val="00FC11AA"/>
    <w:rsid w:val="00FE18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90D"/>
    <w:pPr>
      <w:spacing w:after="0" w:line="336" w:lineRule="atLeast"/>
    </w:pPr>
    <w:rPr>
      <w:rFonts w:ascii="Times New Roman" w:eastAsia="Times New Roman" w:hAnsi="Times New Roman" w:cs="Times New Roman"/>
      <w:spacing w:val="-2"/>
      <w:sz w:val="26"/>
      <w:szCs w:val="26"/>
      <w:lang w:eastAsia="en-GB"/>
    </w:rPr>
  </w:style>
  <w:style w:type="character" w:styleId="Emphasis">
    <w:name w:val="Emphasis"/>
    <w:basedOn w:val="DefaultParagraphFont"/>
    <w:uiPriority w:val="20"/>
    <w:qFormat/>
    <w:rsid w:val="004719FD"/>
    <w:rPr>
      <w:i/>
      <w:iCs/>
    </w:rPr>
  </w:style>
  <w:style w:type="character" w:styleId="Strong">
    <w:name w:val="Strong"/>
    <w:basedOn w:val="DefaultParagraphFont"/>
    <w:uiPriority w:val="22"/>
    <w:qFormat/>
    <w:rsid w:val="004719FD"/>
    <w:rPr>
      <w:b/>
      <w:bCs/>
      <w:color w:val="333333"/>
    </w:rPr>
  </w:style>
  <w:style w:type="table" w:styleId="TableGrid">
    <w:name w:val="Table Grid"/>
    <w:basedOn w:val="TableNormal"/>
    <w:uiPriority w:val="39"/>
    <w:rsid w:val="00F8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C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0C22"/>
  </w:style>
  <w:style w:type="paragraph" w:styleId="Footer">
    <w:name w:val="footer"/>
    <w:basedOn w:val="Normal"/>
    <w:link w:val="FooterChar"/>
    <w:uiPriority w:val="99"/>
    <w:unhideWhenUsed/>
    <w:rsid w:val="00090C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0C22"/>
  </w:style>
  <w:style w:type="character" w:customStyle="1" w:styleId="baddress">
    <w:name w:val="b_address"/>
    <w:basedOn w:val="DefaultParagraphFont"/>
    <w:rsid w:val="0067399C"/>
  </w:style>
  <w:style w:type="paragraph" w:styleId="BalloonText">
    <w:name w:val="Balloon Text"/>
    <w:basedOn w:val="Normal"/>
    <w:link w:val="BalloonTextChar"/>
    <w:uiPriority w:val="99"/>
    <w:semiHidden/>
    <w:unhideWhenUsed/>
    <w:rsid w:val="00ED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90D"/>
    <w:pPr>
      <w:spacing w:after="0" w:line="336" w:lineRule="atLeast"/>
    </w:pPr>
    <w:rPr>
      <w:rFonts w:ascii="Times New Roman" w:eastAsia="Times New Roman" w:hAnsi="Times New Roman" w:cs="Times New Roman"/>
      <w:spacing w:val="-2"/>
      <w:sz w:val="26"/>
      <w:szCs w:val="26"/>
      <w:lang w:eastAsia="en-GB"/>
    </w:rPr>
  </w:style>
  <w:style w:type="character" w:styleId="Emphasis">
    <w:name w:val="Emphasis"/>
    <w:basedOn w:val="DefaultParagraphFont"/>
    <w:uiPriority w:val="20"/>
    <w:qFormat/>
    <w:rsid w:val="004719FD"/>
    <w:rPr>
      <w:i/>
      <w:iCs/>
    </w:rPr>
  </w:style>
  <w:style w:type="character" w:styleId="Strong">
    <w:name w:val="Strong"/>
    <w:basedOn w:val="DefaultParagraphFont"/>
    <w:uiPriority w:val="22"/>
    <w:qFormat/>
    <w:rsid w:val="004719FD"/>
    <w:rPr>
      <w:b/>
      <w:bCs/>
      <w:color w:val="333333"/>
    </w:rPr>
  </w:style>
  <w:style w:type="table" w:styleId="TableGrid">
    <w:name w:val="Table Grid"/>
    <w:basedOn w:val="TableNormal"/>
    <w:uiPriority w:val="39"/>
    <w:rsid w:val="00F8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C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0C22"/>
  </w:style>
  <w:style w:type="paragraph" w:styleId="Footer">
    <w:name w:val="footer"/>
    <w:basedOn w:val="Normal"/>
    <w:link w:val="FooterChar"/>
    <w:uiPriority w:val="99"/>
    <w:unhideWhenUsed/>
    <w:rsid w:val="00090C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0C22"/>
  </w:style>
  <w:style w:type="character" w:customStyle="1" w:styleId="baddress">
    <w:name w:val="b_address"/>
    <w:basedOn w:val="DefaultParagraphFont"/>
    <w:rsid w:val="0067399C"/>
  </w:style>
  <w:style w:type="paragraph" w:styleId="BalloonText">
    <w:name w:val="Balloon Text"/>
    <w:basedOn w:val="Normal"/>
    <w:link w:val="BalloonTextChar"/>
    <w:uiPriority w:val="99"/>
    <w:semiHidden/>
    <w:unhideWhenUsed/>
    <w:rsid w:val="00ED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9840">
      <w:bodyDiv w:val="1"/>
      <w:marLeft w:val="0"/>
      <w:marRight w:val="0"/>
      <w:marTop w:val="0"/>
      <w:marBottom w:val="0"/>
      <w:divBdr>
        <w:top w:val="none" w:sz="0" w:space="0" w:color="auto"/>
        <w:left w:val="none" w:sz="0" w:space="0" w:color="auto"/>
        <w:bottom w:val="none" w:sz="0" w:space="0" w:color="auto"/>
        <w:right w:val="none" w:sz="0" w:space="0" w:color="auto"/>
      </w:divBdr>
      <w:divsChild>
        <w:div w:id="1974210625">
          <w:marLeft w:val="0"/>
          <w:marRight w:val="0"/>
          <w:marTop w:val="0"/>
          <w:marBottom w:val="0"/>
          <w:divBdr>
            <w:top w:val="none" w:sz="0" w:space="0" w:color="auto"/>
            <w:left w:val="none" w:sz="0" w:space="0" w:color="auto"/>
            <w:bottom w:val="none" w:sz="0" w:space="0" w:color="auto"/>
            <w:right w:val="none" w:sz="0" w:space="0" w:color="auto"/>
          </w:divBdr>
        </w:div>
      </w:divsChild>
    </w:div>
    <w:div w:id="792867817">
      <w:bodyDiv w:val="1"/>
      <w:marLeft w:val="0"/>
      <w:marRight w:val="0"/>
      <w:marTop w:val="0"/>
      <w:marBottom w:val="0"/>
      <w:divBdr>
        <w:top w:val="none" w:sz="0" w:space="0" w:color="auto"/>
        <w:left w:val="none" w:sz="0" w:space="0" w:color="auto"/>
        <w:bottom w:val="none" w:sz="0" w:space="0" w:color="auto"/>
        <w:right w:val="none" w:sz="0" w:space="0" w:color="auto"/>
      </w:divBdr>
    </w:div>
    <w:div w:id="1949655694">
      <w:bodyDiv w:val="1"/>
      <w:marLeft w:val="0"/>
      <w:marRight w:val="0"/>
      <w:marTop w:val="0"/>
      <w:marBottom w:val="0"/>
      <w:divBdr>
        <w:top w:val="none" w:sz="0" w:space="0" w:color="auto"/>
        <w:left w:val="none" w:sz="0" w:space="0" w:color="auto"/>
        <w:bottom w:val="none" w:sz="0" w:space="0" w:color="auto"/>
        <w:right w:val="none" w:sz="0" w:space="0" w:color="auto"/>
      </w:divBdr>
      <w:divsChild>
        <w:div w:id="281959550">
          <w:marLeft w:val="0"/>
          <w:marRight w:val="0"/>
          <w:marTop w:val="0"/>
          <w:marBottom w:val="0"/>
          <w:divBdr>
            <w:top w:val="none" w:sz="0" w:space="0" w:color="auto"/>
            <w:left w:val="none" w:sz="0" w:space="0" w:color="auto"/>
            <w:bottom w:val="none" w:sz="0" w:space="0" w:color="auto"/>
            <w:right w:val="none" w:sz="0" w:space="0" w:color="auto"/>
          </w:divBdr>
          <w:divsChild>
            <w:div w:id="1895118866">
              <w:marLeft w:val="0"/>
              <w:marRight w:val="0"/>
              <w:marTop w:val="0"/>
              <w:marBottom w:val="0"/>
              <w:divBdr>
                <w:top w:val="none" w:sz="0" w:space="0" w:color="auto"/>
                <w:left w:val="none" w:sz="0" w:space="0" w:color="auto"/>
                <w:bottom w:val="none" w:sz="0" w:space="0" w:color="auto"/>
                <w:right w:val="none" w:sz="0" w:space="0" w:color="auto"/>
              </w:divBdr>
              <w:divsChild>
                <w:div w:id="1112475788">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7981">
      <w:bodyDiv w:val="1"/>
      <w:marLeft w:val="0"/>
      <w:marRight w:val="0"/>
      <w:marTop w:val="0"/>
      <w:marBottom w:val="0"/>
      <w:divBdr>
        <w:top w:val="none" w:sz="0" w:space="0" w:color="auto"/>
        <w:left w:val="none" w:sz="0" w:space="0" w:color="auto"/>
        <w:bottom w:val="none" w:sz="0" w:space="0" w:color="auto"/>
        <w:right w:val="none" w:sz="0" w:space="0" w:color="auto"/>
      </w:divBdr>
      <w:divsChild>
        <w:div w:id="547030930">
          <w:marLeft w:val="0"/>
          <w:marRight w:val="0"/>
          <w:marTop w:val="0"/>
          <w:marBottom w:val="0"/>
          <w:divBdr>
            <w:top w:val="none" w:sz="0" w:space="0" w:color="auto"/>
            <w:left w:val="none" w:sz="0" w:space="0" w:color="auto"/>
            <w:bottom w:val="none" w:sz="0" w:space="0" w:color="auto"/>
            <w:right w:val="none" w:sz="0" w:space="0" w:color="auto"/>
          </w:divBdr>
          <w:divsChild>
            <w:div w:id="1894803381">
              <w:marLeft w:val="0"/>
              <w:marRight w:val="0"/>
              <w:marTop w:val="0"/>
              <w:marBottom w:val="0"/>
              <w:divBdr>
                <w:top w:val="none" w:sz="0" w:space="0" w:color="auto"/>
                <w:left w:val="none" w:sz="0" w:space="0" w:color="auto"/>
                <w:bottom w:val="none" w:sz="0" w:space="0" w:color="auto"/>
                <w:right w:val="none" w:sz="0" w:space="0" w:color="auto"/>
              </w:divBdr>
              <w:divsChild>
                <w:div w:id="671297005">
                  <w:marLeft w:val="0"/>
                  <w:marRight w:val="0"/>
                  <w:marTop w:val="0"/>
                  <w:marBottom w:val="0"/>
                  <w:divBdr>
                    <w:top w:val="none" w:sz="0" w:space="0" w:color="auto"/>
                    <w:left w:val="none" w:sz="0" w:space="0" w:color="auto"/>
                    <w:bottom w:val="none" w:sz="0" w:space="0" w:color="auto"/>
                    <w:right w:val="none" w:sz="0" w:space="0" w:color="auto"/>
                  </w:divBdr>
                  <w:divsChild>
                    <w:div w:id="1815171245">
                      <w:marLeft w:val="0"/>
                      <w:marRight w:val="0"/>
                      <w:marTop w:val="0"/>
                      <w:marBottom w:val="0"/>
                      <w:divBdr>
                        <w:top w:val="none" w:sz="0" w:space="0" w:color="auto"/>
                        <w:left w:val="none" w:sz="0" w:space="0" w:color="auto"/>
                        <w:bottom w:val="none" w:sz="0" w:space="0" w:color="auto"/>
                        <w:right w:val="none" w:sz="0" w:space="0" w:color="auto"/>
                      </w:divBdr>
                      <w:divsChild>
                        <w:div w:id="610088413">
                          <w:marLeft w:val="0"/>
                          <w:marRight w:val="0"/>
                          <w:marTop w:val="0"/>
                          <w:marBottom w:val="0"/>
                          <w:divBdr>
                            <w:top w:val="none" w:sz="0" w:space="0" w:color="auto"/>
                            <w:left w:val="none" w:sz="0" w:space="0" w:color="auto"/>
                            <w:bottom w:val="none" w:sz="0" w:space="0" w:color="auto"/>
                            <w:right w:val="none" w:sz="0" w:space="0" w:color="auto"/>
                          </w:divBdr>
                          <w:divsChild>
                            <w:div w:id="1427506698">
                              <w:marLeft w:val="0"/>
                              <w:marRight w:val="0"/>
                              <w:marTop w:val="0"/>
                              <w:marBottom w:val="0"/>
                              <w:divBdr>
                                <w:top w:val="none" w:sz="0" w:space="0" w:color="auto"/>
                                <w:left w:val="none" w:sz="0" w:space="0" w:color="auto"/>
                                <w:bottom w:val="none" w:sz="0" w:space="0" w:color="auto"/>
                                <w:right w:val="none" w:sz="0" w:space="0" w:color="auto"/>
                              </w:divBdr>
                              <w:divsChild>
                                <w:div w:id="400714188">
                                  <w:marLeft w:val="0"/>
                                  <w:marRight w:val="0"/>
                                  <w:marTop w:val="0"/>
                                  <w:marBottom w:val="0"/>
                                  <w:divBdr>
                                    <w:top w:val="none" w:sz="0" w:space="0" w:color="auto"/>
                                    <w:left w:val="none" w:sz="0" w:space="0" w:color="auto"/>
                                    <w:bottom w:val="none" w:sz="0" w:space="0" w:color="auto"/>
                                    <w:right w:val="none" w:sz="0" w:space="0" w:color="auto"/>
                                  </w:divBdr>
                                  <w:divsChild>
                                    <w:div w:id="944577215">
                                      <w:marLeft w:val="0"/>
                                      <w:marRight w:val="0"/>
                                      <w:marTop w:val="0"/>
                                      <w:marBottom w:val="0"/>
                                      <w:divBdr>
                                        <w:top w:val="none" w:sz="0" w:space="0" w:color="auto"/>
                                        <w:left w:val="none" w:sz="0" w:space="0" w:color="auto"/>
                                        <w:bottom w:val="none" w:sz="0" w:space="0" w:color="auto"/>
                                        <w:right w:val="none" w:sz="0" w:space="0" w:color="auto"/>
                                      </w:divBdr>
                                      <w:divsChild>
                                        <w:div w:id="1931890581">
                                          <w:marLeft w:val="0"/>
                                          <w:marRight w:val="0"/>
                                          <w:marTop w:val="0"/>
                                          <w:marBottom w:val="0"/>
                                          <w:divBdr>
                                            <w:top w:val="none" w:sz="0" w:space="0" w:color="auto"/>
                                            <w:left w:val="none" w:sz="0" w:space="0" w:color="auto"/>
                                            <w:bottom w:val="none" w:sz="0" w:space="0" w:color="auto"/>
                                            <w:right w:val="none" w:sz="0" w:space="0" w:color="auto"/>
                                          </w:divBdr>
                                          <w:divsChild>
                                            <w:div w:id="312685765">
                                              <w:marLeft w:val="0"/>
                                              <w:marRight w:val="0"/>
                                              <w:marTop w:val="0"/>
                                              <w:marBottom w:val="0"/>
                                              <w:divBdr>
                                                <w:top w:val="none" w:sz="0" w:space="0" w:color="auto"/>
                                                <w:left w:val="none" w:sz="0" w:space="0" w:color="auto"/>
                                                <w:bottom w:val="none" w:sz="0" w:space="0" w:color="auto"/>
                                                <w:right w:val="none" w:sz="0" w:space="0" w:color="auto"/>
                                              </w:divBdr>
                                              <w:divsChild>
                                                <w:div w:id="1549947807">
                                                  <w:marLeft w:val="0"/>
                                                  <w:marRight w:val="0"/>
                                                  <w:marTop w:val="0"/>
                                                  <w:marBottom w:val="0"/>
                                                  <w:divBdr>
                                                    <w:top w:val="none" w:sz="0" w:space="0" w:color="auto"/>
                                                    <w:left w:val="none" w:sz="0" w:space="0" w:color="auto"/>
                                                    <w:bottom w:val="none" w:sz="0" w:space="0" w:color="auto"/>
                                                    <w:right w:val="none" w:sz="0" w:space="0" w:color="auto"/>
                                                  </w:divBdr>
                                                  <w:divsChild>
                                                    <w:div w:id="1378236012">
                                                      <w:marLeft w:val="0"/>
                                                      <w:marRight w:val="0"/>
                                                      <w:marTop w:val="0"/>
                                                      <w:marBottom w:val="0"/>
                                                      <w:divBdr>
                                                        <w:top w:val="none" w:sz="0" w:space="0" w:color="auto"/>
                                                        <w:left w:val="none" w:sz="0" w:space="0" w:color="auto"/>
                                                        <w:bottom w:val="none" w:sz="0" w:space="0" w:color="auto"/>
                                                        <w:right w:val="none" w:sz="0" w:space="0" w:color="auto"/>
                                                      </w:divBdr>
                                                      <w:divsChild>
                                                        <w:div w:id="637420484">
                                                          <w:marLeft w:val="0"/>
                                                          <w:marRight w:val="0"/>
                                                          <w:marTop w:val="0"/>
                                                          <w:marBottom w:val="0"/>
                                                          <w:divBdr>
                                                            <w:top w:val="none" w:sz="0" w:space="0" w:color="auto"/>
                                                            <w:left w:val="none" w:sz="0" w:space="0" w:color="auto"/>
                                                            <w:bottom w:val="none" w:sz="0" w:space="0" w:color="auto"/>
                                                            <w:right w:val="none" w:sz="0" w:space="0" w:color="auto"/>
                                                          </w:divBdr>
                                                          <w:divsChild>
                                                            <w:div w:id="2030831431">
                                                              <w:marLeft w:val="0"/>
                                                              <w:marRight w:val="0"/>
                                                              <w:marTop w:val="0"/>
                                                              <w:marBottom w:val="0"/>
                                                              <w:divBdr>
                                                                <w:top w:val="none" w:sz="0" w:space="0" w:color="auto"/>
                                                                <w:left w:val="none" w:sz="0" w:space="0" w:color="auto"/>
                                                                <w:bottom w:val="none" w:sz="0" w:space="0" w:color="auto"/>
                                                                <w:right w:val="none" w:sz="0" w:space="0" w:color="auto"/>
                                                              </w:divBdr>
                                                              <w:divsChild>
                                                                <w:div w:id="433328319">
                                                                  <w:marLeft w:val="0"/>
                                                                  <w:marRight w:val="0"/>
                                                                  <w:marTop w:val="0"/>
                                                                  <w:marBottom w:val="0"/>
                                                                  <w:divBdr>
                                                                    <w:top w:val="none" w:sz="0" w:space="0" w:color="auto"/>
                                                                    <w:left w:val="none" w:sz="0" w:space="0" w:color="auto"/>
                                                                    <w:bottom w:val="none" w:sz="0" w:space="0" w:color="auto"/>
                                                                    <w:right w:val="none" w:sz="0" w:space="0" w:color="auto"/>
                                                                  </w:divBdr>
                                                                  <w:divsChild>
                                                                    <w:div w:id="1928730997">
                                                                      <w:marLeft w:val="0"/>
                                                                      <w:marRight w:val="0"/>
                                                                      <w:marTop w:val="0"/>
                                                                      <w:marBottom w:val="0"/>
                                                                      <w:divBdr>
                                                                        <w:top w:val="none" w:sz="0" w:space="0" w:color="auto"/>
                                                                        <w:left w:val="none" w:sz="0" w:space="0" w:color="auto"/>
                                                                        <w:bottom w:val="none" w:sz="0" w:space="0" w:color="auto"/>
                                                                        <w:right w:val="none" w:sz="0" w:space="0" w:color="auto"/>
                                                                      </w:divBdr>
                                                                      <w:divsChild>
                                                                        <w:div w:id="1337804314">
                                                                          <w:marLeft w:val="0"/>
                                                                          <w:marRight w:val="0"/>
                                                                          <w:marTop w:val="0"/>
                                                                          <w:marBottom w:val="0"/>
                                                                          <w:divBdr>
                                                                            <w:top w:val="none" w:sz="0" w:space="0" w:color="auto"/>
                                                                            <w:left w:val="none" w:sz="0" w:space="0" w:color="auto"/>
                                                                            <w:bottom w:val="none" w:sz="0" w:space="0" w:color="auto"/>
                                                                            <w:right w:val="none" w:sz="0" w:space="0" w:color="auto"/>
                                                                          </w:divBdr>
                                                                          <w:divsChild>
                                                                            <w:div w:id="217589291">
                                                                              <w:marLeft w:val="0"/>
                                                                              <w:marRight w:val="0"/>
                                                                              <w:marTop w:val="0"/>
                                                                              <w:marBottom w:val="0"/>
                                                                              <w:divBdr>
                                                                                <w:top w:val="none" w:sz="0" w:space="0" w:color="auto"/>
                                                                                <w:left w:val="none" w:sz="0" w:space="0" w:color="auto"/>
                                                                                <w:bottom w:val="none" w:sz="0" w:space="0" w:color="auto"/>
                                                                                <w:right w:val="none" w:sz="0" w:space="0" w:color="auto"/>
                                                                              </w:divBdr>
                                                                              <w:divsChild>
                                                                                <w:div w:id="1660841141">
                                                                                  <w:marLeft w:val="0"/>
                                                                                  <w:marRight w:val="0"/>
                                                                                  <w:marTop w:val="0"/>
                                                                                  <w:marBottom w:val="0"/>
                                                                                  <w:divBdr>
                                                                                    <w:top w:val="none" w:sz="0" w:space="0" w:color="auto"/>
                                                                                    <w:left w:val="none" w:sz="0" w:space="0" w:color="auto"/>
                                                                                    <w:bottom w:val="none" w:sz="0" w:space="0" w:color="auto"/>
                                                                                    <w:right w:val="none" w:sz="0" w:space="0" w:color="auto"/>
                                                                                  </w:divBdr>
                                                                                  <w:divsChild>
                                                                                    <w:div w:id="185037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06315">
                                                                                          <w:marLeft w:val="0"/>
                                                                                          <w:marRight w:val="0"/>
                                                                                          <w:marTop w:val="0"/>
                                                                                          <w:marBottom w:val="0"/>
                                                                                          <w:divBdr>
                                                                                            <w:top w:val="none" w:sz="0" w:space="0" w:color="auto"/>
                                                                                            <w:left w:val="none" w:sz="0" w:space="0" w:color="auto"/>
                                                                                            <w:bottom w:val="none" w:sz="0" w:space="0" w:color="auto"/>
                                                                                            <w:right w:val="none" w:sz="0" w:space="0" w:color="auto"/>
                                                                                          </w:divBdr>
                                                                                          <w:divsChild>
                                                                                            <w:div w:id="1982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hc-home\home\haywardsx\My%20Documents\Questionnaire%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16185476815399E-2"/>
          <c:y val="7.4548702245552642E-2"/>
          <c:w val="0.76629024496937881"/>
          <c:h val="0.8326195683872849"/>
        </c:manualLayout>
      </c:layout>
      <c:barChart>
        <c:barDir val="col"/>
        <c:grouping val="clustered"/>
        <c:varyColors val="0"/>
        <c:ser>
          <c:idx val="0"/>
          <c:order val="0"/>
          <c:invertIfNegative val="0"/>
          <c:val>
            <c:numRef>
              <c:f>'[Questionnaire analysis.xlsx]Sheet1'!$B$22:$G$22</c:f>
              <c:numCache>
                <c:formatCode>General</c:formatCode>
                <c:ptCount val="6"/>
                <c:pt idx="0">
                  <c:v>7.3611111111111107</c:v>
                </c:pt>
                <c:pt idx="1">
                  <c:v>7.8055555555555554</c:v>
                </c:pt>
                <c:pt idx="2">
                  <c:v>6.5882352941176467</c:v>
                </c:pt>
                <c:pt idx="3">
                  <c:v>6.2777777777777777</c:v>
                </c:pt>
                <c:pt idx="4">
                  <c:v>6.5555555555555554</c:v>
                </c:pt>
                <c:pt idx="5">
                  <c:v>6.833333333333333</c:v>
                </c:pt>
              </c:numCache>
            </c:numRef>
          </c:val>
        </c:ser>
        <c:ser>
          <c:idx val="1"/>
          <c:order val="1"/>
          <c:invertIfNegative val="0"/>
          <c:val>
            <c:numRef>
              <c:f>'[Questionnaire analysis.xlsx]Sheet1'!$J$20:$O$20</c:f>
              <c:numCache>
                <c:formatCode>General</c:formatCode>
                <c:ptCount val="6"/>
                <c:pt idx="0">
                  <c:v>7.8125</c:v>
                </c:pt>
                <c:pt idx="1">
                  <c:v>8.15625</c:v>
                </c:pt>
                <c:pt idx="2">
                  <c:v>7.21875</c:v>
                </c:pt>
                <c:pt idx="3">
                  <c:v>6.5</c:v>
                </c:pt>
                <c:pt idx="4">
                  <c:v>7.0625</c:v>
                </c:pt>
                <c:pt idx="5">
                  <c:v>7</c:v>
                </c:pt>
              </c:numCache>
            </c:numRef>
          </c:val>
        </c:ser>
        <c:dLbls>
          <c:showLegendKey val="0"/>
          <c:showVal val="0"/>
          <c:showCatName val="0"/>
          <c:showSerName val="0"/>
          <c:showPercent val="0"/>
          <c:showBubbleSize val="0"/>
        </c:dLbls>
        <c:gapWidth val="150"/>
        <c:overlap val="-10"/>
        <c:axId val="145542528"/>
        <c:axId val="151426176"/>
      </c:barChart>
      <c:catAx>
        <c:axId val="145542528"/>
        <c:scaling>
          <c:orientation val="minMax"/>
        </c:scaling>
        <c:delete val="0"/>
        <c:axPos val="b"/>
        <c:majorTickMark val="out"/>
        <c:minorTickMark val="none"/>
        <c:tickLblPos val="nextTo"/>
        <c:crossAx val="151426176"/>
        <c:crosses val="autoZero"/>
        <c:auto val="1"/>
        <c:lblAlgn val="ctr"/>
        <c:lblOffset val="100"/>
        <c:noMultiLvlLbl val="0"/>
      </c:catAx>
      <c:valAx>
        <c:axId val="151426176"/>
        <c:scaling>
          <c:orientation val="minMax"/>
        </c:scaling>
        <c:delete val="0"/>
        <c:axPos val="l"/>
        <c:majorGridlines/>
        <c:numFmt formatCode="General" sourceLinked="1"/>
        <c:majorTickMark val="out"/>
        <c:minorTickMark val="none"/>
        <c:tickLblPos val="nextTo"/>
        <c:crossAx val="1455425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42E2B94F</Template>
  <TotalTime>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aau</cp:lastModifiedBy>
  <cp:revision>2</cp:revision>
  <cp:lastPrinted>2018-05-17T11:14:00Z</cp:lastPrinted>
  <dcterms:created xsi:type="dcterms:W3CDTF">2018-06-19T16:12:00Z</dcterms:created>
  <dcterms:modified xsi:type="dcterms:W3CDTF">2018-06-19T16:12:00Z</dcterms:modified>
</cp:coreProperties>
</file>